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6C2" w:rsidRDefault="003303F2" w:rsidP="00DA4DC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ВВЕДЕНИЕ</w:t>
      </w:r>
    </w:p>
    <w:p w:rsidR="00EC2D1E" w:rsidRDefault="00EC2D1E" w:rsidP="00DA4DC3">
      <w:pPr>
        <w:spacing w:after="0" w:line="360" w:lineRule="auto"/>
        <w:jc w:val="both"/>
        <w:rPr>
          <w:rFonts w:ascii="Times New Roman" w:hAnsi="Times New Roman" w:cs="Times New Roman"/>
          <w:sz w:val="28"/>
          <w:szCs w:val="28"/>
        </w:rPr>
      </w:pPr>
    </w:p>
    <w:p w:rsidR="004806C2" w:rsidRDefault="00E00D81" w:rsidP="00DA4D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2F4736">
        <w:rPr>
          <w:rFonts w:ascii="Times New Roman" w:hAnsi="Times New Roman" w:cs="Times New Roman"/>
          <w:sz w:val="28"/>
          <w:szCs w:val="28"/>
        </w:rPr>
        <w:t>Федеральном</w:t>
      </w:r>
      <w:r>
        <w:rPr>
          <w:rFonts w:ascii="Times New Roman" w:hAnsi="Times New Roman" w:cs="Times New Roman"/>
          <w:sz w:val="28"/>
          <w:szCs w:val="28"/>
        </w:rPr>
        <w:t>у</w:t>
      </w:r>
      <w:r w:rsidRPr="002F4736">
        <w:rPr>
          <w:rFonts w:ascii="Times New Roman" w:hAnsi="Times New Roman" w:cs="Times New Roman"/>
          <w:sz w:val="28"/>
          <w:szCs w:val="28"/>
        </w:rPr>
        <w:t xml:space="preserve"> закон</w:t>
      </w:r>
      <w:r>
        <w:rPr>
          <w:rFonts w:ascii="Times New Roman" w:hAnsi="Times New Roman" w:cs="Times New Roman"/>
          <w:sz w:val="28"/>
          <w:szCs w:val="28"/>
        </w:rPr>
        <w:t>у</w:t>
      </w:r>
      <w:r w:rsidRPr="002F4736">
        <w:rPr>
          <w:rFonts w:ascii="Times New Roman" w:hAnsi="Times New Roman" w:cs="Times New Roman"/>
          <w:sz w:val="28"/>
          <w:szCs w:val="28"/>
        </w:rPr>
        <w:t xml:space="preserve"> «Об образовании в РФ» дополнительное образование определено как вид образования, направленный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w:t>
      </w:r>
      <w:r w:rsidR="009879A2">
        <w:rPr>
          <w:rFonts w:ascii="Times New Roman" w:hAnsi="Times New Roman" w:cs="Times New Roman"/>
          <w:sz w:val="28"/>
          <w:szCs w:val="28"/>
        </w:rPr>
        <w:t xml:space="preserve"> </w:t>
      </w:r>
      <w:r w:rsidR="009879A2" w:rsidRPr="007958B1">
        <w:rPr>
          <w:rFonts w:ascii="Times New Roman" w:hAnsi="Times New Roman" w:cs="Times New Roman"/>
          <w:sz w:val="28"/>
          <w:szCs w:val="28"/>
          <w:shd w:val="clear" w:color="auto" w:fill="FFFFFF"/>
        </w:rPr>
        <w:t>[</w:t>
      </w:r>
      <w:r w:rsidR="009879A2">
        <w:rPr>
          <w:rFonts w:ascii="Times New Roman" w:hAnsi="Times New Roman" w:cs="Times New Roman"/>
          <w:sz w:val="28"/>
          <w:szCs w:val="28"/>
          <w:shd w:val="clear" w:color="auto" w:fill="FFFFFF"/>
        </w:rPr>
        <w:t>4</w:t>
      </w:r>
      <w:r w:rsidR="009879A2" w:rsidRPr="007958B1">
        <w:rPr>
          <w:rFonts w:ascii="Times New Roman" w:hAnsi="Times New Roman" w:cs="Times New Roman"/>
          <w:sz w:val="28"/>
          <w:szCs w:val="28"/>
          <w:shd w:val="clear" w:color="auto" w:fill="FFFFFF"/>
        </w:rPr>
        <w:t>]</w:t>
      </w:r>
      <w:r w:rsidRPr="002F4736">
        <w:rPr>
          <w:rFonts w:ascii="Times New Roman" w:hAnsi="Times New Roman" w:cs="Times New Roman"/>
          <w:sz w:val="28"/>
          <w:szCs w:val="28"/>
        </w:rPr>
        <w:t>.</w:t>
      </w:r>
      <w:r>
        <w:rPr>
          <w:rFonts w:ascii="Times New Roman" w:hAnsi="Times New Roman" w:cs="Times New Roman"/>
          <w:sz w:val="28"/>
          <w:szCs w:val="28"/>
        </w:rPr>
        <w:t xml:space="preserve"> Повышение интереса к дополнительному образованию сегодня обусловлено многообразием предлагаемых программ и направлений в сфере культуры</w:t>
      </w:r>
      <w:r w:rsidR="00274B7F">
        <w:rPr>
          <w:rFonts w:ascii="Times New Roman" w:hAnsi="Times New Roman" w:cs="Times New Roman"/>
          <w:sz w:val="28"/>
          <w:szCs w:val="28"/>
        </w:rPr>
        <w:t xml:space="preserve"> и художественного образования, отдельному вниманию со стороны государства. Поддержкой юных талантов </w:t>
      </w:r>
      <w:r w:rsidR="00274B7F" w:rsidRPr="00C0036F">
        <w:rPr>
          <w:rFonts w:ascii="Times New Roman" w:hAnsi="Times New Roman" w:cs="Times New Roman"/>
          <w:sz w:val="28"/>
          <w:szCs w:val="28"/>
          <w:shd w:val="clear" w:color="auto" w:fill="FFFFFF"/>
        </w:rPr>
        <w:t xml:space="preserve">занимается </w:t>
      </w:r>
      <w:r w:rsidR="00274B7F" w:rsidRPr="00C0036F">
        <w:rPr>
          <w:rFonts w:ascii="Times New Roman" w:hAnsi="Times New Roman" w:cs="Times New Roman"/>
          <w:sz w:val="28"/>
          <w:szCs w:val="28"/>
        </w:rPr>
        <w:t xml:space="preserve">Федеральный проект </w:t>
      </w:r>
      <w:r w:rsidR="00274B7F">
        <w:rPr>
          <w:rFonts w:ascii="Times New Roman" w:hAnsi="Times New Roman" w:cs="Times New Roman"/>
          <w:sz w:val="28"/>
          <w:szCs w:val="28"/>
        </w:rPr>
        <w:t>«</w:t>
      </w:r>
      <w:r w:rsidR="00274B7F" w:rsidRPr="00C0036F">
        <w:rPr>
          <w:rFonts w:ascii="Times New Roman" w:hAnsi="Times New Roman" w:cs="Times New Roman"/>
          <w:sz w:val="28"/>
          <w:szCs w:val="28"/>
        </w:rPr>
        <w:t>Творческие люди</w:t>
      </w:r>
      <w:r w:rsidR="00274B7F">
        <w:rPr>
          <w:rFonts w:ascii="Times New Roman" w:hAnsi="Times New Roman" w:cs="Times New Roman"/>
          <w:sz w:val="28"/>
          <w:szCs w:val="28"/>
        </w:rPr>
        <w:t>»</w:t>
      </w:r>
      <w:r w:rsidR="00274B7F" w:rsidRPr="00C0036F">
        <w:rPr>
          <w:rFonts w:ascii="Times New Roman" w:hAnsi="Times New Roman" w:cs="Times New Roman"/>
          <w:sz w:val="28"/>
          <w:szCs w:val="28"/>
        </w:rPr>
        <w:t xml:space="preserve"> в рамках Национального проекта «Культура». Проект направлен на поддержку творческих инициатив, способствующих самореализации населения, в первую очередь талантливых детей и молодежи</w:t>
      </w:r>
      <w:r w:rsidR="00274B7F">
        <w:rPr>
          <w:rFonts w:ascii="Times New Roman" w:hAnsi="Times New Roman" w:cs="Times New Roman"/>
          <w:sz w:val="28"/>
          <w:szCs w:val="28"/>
        </w:rPr>
        <w:t xml:space="preserve"> </w:t>
      </w:r>
      <w:r w:rsidR="00274B7F" w:rsidRPr="007958B1">
        <w:rPr>
          <w:rFonts w:ascii="Times New Roman" w:hAnsi="Times New Roman" w:cs="Times New Roman"/>
          <w:sz w:val="28"/>
          <w:szCs w:val="28"/>
        </w:rPr>
        <w:t>[</w:t>
      </w:r>
      <w:r w:rsidR="00274B7F">
        <w:rPr>
          <w:rFonts w:ascii="Times New Roman" w:hAnsi="Times New Roman" w:cs="Times New Roman"/>
          <w:sz w:val="28"/>
          <w:szCs w:val="28"/>
        </w:rPr>
        <w:t>3</w:t>
      </w:r>
      <w:r w:rsidR="00274B7F" w:rsidRPr="007958B1">
        <w:rPr>
          <w:rFonts w:ascii="Times New Roman" w:hAnsi="Times New Roman" w:cs="Times New Roman"/>
          <w:sz w:val="28"/>
          <w:szCs w:val="28"/>
        </w:rPr>
        <w:t>]</w:t>
      </w:r>
      <w:r w:rsidR="00274B7F" w:rsidRPr="000D4467">
        <w:rPr>
          <w:rFonts w:ascii="Times New Roman" w:hAnsi="Times New Roman" w:cs="Times New Roman"/>
          <w:sz w:val="28"/>
          <w:szCs w:val="28"/>
        </w:rPr>
        <w:t>.</w:t>
      </w:r>
      <w:r w:rsidR="00274B7F" w:rsidRPr="00C0036F">
        <w:rPr>
          <w:rFonts w:ascii="Times New Roman" w:hAnsi="Times New Roman" w:cs="Times New Roman"/>
          <w:sz w:val="28"/>
          <w:szCs w:val="28"/>
        </w:rPr>
        <w:t xml:space="preserve"> </w:t>
      </w:r>
      <w:r w:rsidR="00274B7F">
        <w:rPr>
          <w:rFonts w:ascii="Times New Roman" w:hAnsi="Times New Roman" w:cs="Times New Roman"/>
          <w:sz w:val="28"/>
          <w:szCs w:val="28"/>
        </w:rPr>
        <w:t xml:space="preserve">Так же согласно анализу </w:t>
      </w:r>
      <w:r w:rsidR="004806C2">
        <w:rPr>
          <w:rFonts w:ascii="Times New Roman" w:hAnsi="Times New Roman" w:cs="Times New Roman"/>
          <w:sz w:val="28"/>
          <w:szCs w:val="28"/>
        </w:rPr>
        <w:t xml:space="preserve">образовательной </w:t>
      </w:r>
      <w:r w:rsidR="00274B7F">
        <w:rPr>
          <w:rFonts w:ascii="Times New Roman" w:hAnsi="Times New Roman" w:cs="Times New Roman"/>
          <w:sz w:val="28"/>
          <w:szCs w:val="28"/>
        </w:rPr>
        <w:t>МБУ ДО</w:t>
      </w:r>
      <w:r>
        <w:rPr>
          <w:rFonts w:ascii="Times New Roman" w:hAnsi="Times New Roman" w:cs="Times New Roman"/>
          <w:sz w:val="28"/>
          <w:szCs w:val="28"/>
        </w:rPr>
        <w:t xml:space="preserve"> Детского Дома культуры городского округа Тольятти</w:t>
      </w:r>
      <w:r w:rsidR="004806C2">
        <w:rPr>
          <w:rFonts w:ascii="Times New Roman" w:hAnsi="Times New Roman" w:cs="Times New Roman"/>
          <w:sz w:val="28"/>
          <w:szCs w:val="28"/>
        </w:rPr>
        <w:t xml:space="preserve"> за 2000-2022 гг.</w:t>
      </w:r>
      <w:r>
        <w:rPr>
          <w:rFonts w:ascii="Times New Roman" w:hAnsi="Times New Roman" w:cs="Times New Roman"/>
          <w:sz w:val="28"/>
          <w:szCs w:val="28"/>
        </w:rPr>
        <w:t xml:space="preserve"> </w:t>
      </w:r>
      <w:r w:rsidR="004806C2">
        <w:rPr>
          <w:rFonts w:ascii="Times New Roman" w:hAnsi="Times New Roman" w:cs="Times New Roman"/>
          <w:sz w:val="28"/>
          <w:szCs w:val="28"/>
        </w:rPr>
        <w:t xml:space="preserve">40 %  контингента учащихся в </w:t>
      </w:r>
      <w:r>
        <w:rPr>
          <w:rFonts w:ascii="Times New Roman" w:hAnsi="Times New Roman" w:cs="Times New Roman"/>
          <w:sz w:val="28"/>
          <w:szCs w:val="28"/>
        </w:rPr>
        <w:t>возрасте от 5 до 1</w:t>
      </w:r>
      <w:r w:rsidR="00447528">
        <w:rPr>
          <w:rFonts w:ascii="Times New Roman" w:hAnsi="Times New Roman" w:cs="Times New Roman"/>
          <w:sz w:val="28"/>
          <w:szCs w:val="28"/>
        </w:rPr>
        <w:t>7</w:t>
      </w:r>
      <w:r>
        <w:rPr>
          <w:rFonts w:ascii="Times New Roman" w:hAnsi="Times New Roman" w:cs="Times New Roman"/>
          <w:sz w:val="28"/>
          <w:szCs w:val="28"/>
        </w:rPr>
        <w:t xml:space="preserve"> лет  выб</w:t>
      </w:r>
      <w:r w:rsidR="00274B7F">
        <w:rPr>
          <w:rFonts w:ascii="Times New Roman" w:hAnsi="Times New Roman" w:cs="Times New Roman"/>
          <w:sz w:val="28"/>
          <w:szCs w:val="28"/>
        </w:rPr>
        <w:t>ирают для своего развития</w:t>
      </w:r>
      <w:r>
        <w:rPr>
          <w:rFonts w:ascii="Times New Roman" w:hAnsi="Times New Roman" w:cs="Times New Roman"/>
          <w:sz w:val="28"/>
          <w:szCs w:val="28"/>
        </w:rPr>
        <w:t xml:space="preserve"> дополнительное образование в области хореографии.</w:t>
      </w:r>
    </w:p>
    <w:p w:rsidR="00DA4DC3" w:rsidRDefault="00DA4DC3" w:rsidP="00DA4DC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Хореографическое искусство обладает редкой возможностью воздействовать на мировоззрение ребенка. Ведь танец существует столько же, сколько человек. Ещё на заре своей истории человеческое общество открыло способы выражения мыслей, эмоций через движения, танец.</w:t>
      </w:r>
    </w:p>
    <w:p w:rsidR="00DA4DC3" w:rsidRDefault="00DA4DC3" w:rsidP="00DA4DC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танец, </w:t>
      </w:r>
      <w:r w:rsidRPr="002E3A2C">
        <w:rPr>
          <w:rFonts w:ascii="Times New Roman" w:eastAsia="Times New Roman" w:hAnsi="Times New Roman" w:cs="Times New Roman"/>
          <w:sz w:val="28"/>
          <w:szCs w:val="28"/>
        </w:rPr>
        <w:t xml:space="preserve">давая выход детской энергии, наполняет ее бодростью, удовлетворяет потребность </w:t>
      </w:r>
      <w:r>
        <w:rPr>
          <w:rFonts w:ascii="Times New Roman" w:eastAsia="Times New Roman" w:hAnsi="Times New Roman" w:cs="Times New Roman"/>
          <w:sz w:val="28"/>
          <w:szCs w:val="28"/>
        </w:rPr>
        <w:t>ребенка</w:t>
      </w:r>
      <w:r w:rsidRPr="002E3A2C">
        <w:rPr>
          <w:rFonts w:ascii="Times New Roman" w:eastAsia="Times New Roman" w:hAnsi="Times New Roman" w:cs="Times New Roman"/>
          <w:sz w:val="28"/>
          <w:szCs w:val="28"/>
        </w:rPr>
        <w:t xml:space="preserve"> в празднике, в зрелище и игре</w:t>
      </w:r>
      <w:r>
        <w:rPr>
          <w:rFonts w:ascii="Times New Roman" w:eastAsia="Times New Roman" w:hAnsi="Times New Roman" w:cs="Times New Roman"/>
          <w:sz w:val="28"/>
          <w:szCs w:val="28"/>
        </w:rPr>
        <w:t xml:space="preserve">, выступает при этом </w:t>
      </w:r>
      <w:r w:rsidRPr="000C27ED">
        <w:rPr>
          <w:rFonts w:ascii="Times New Roman" w:eastAsia="Times New Roman" w:hAnsi="Times New Roman" w:cs="Times New Roman"/>
          <w:sz w:val="28"/>
          <w:szCs w:val="28"/>
        </w:rPr>
        <w:t>как средство для развития творческих способностей, внутренней культуры че</w:t>
      </w:r>
      <w:r>
        <w:rPr>
          <w:rFonts w:ascii="Times New Roman" w:eastAsia="Times New Roman" w:hAnsi="Times New Roman" w:cs="Times New Roman"/>
          <w:sz w:val="28"/>
          <w:szCs w:val="28"/>
        </w:rPr>
        <w:t>ловека, массового общения людей</w:t>
      </w:r>
      <w:r w:rsidR="006808F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имеет ни с чем несравнимое воспитательное </w:t>
      </w:r>
      <w:r w:rsidRPr="000C27ED">
        <w:rPr>
          <w:rFonts w:ascii="Times New Roman" w:eastAsia="Times New Roman" w:hAnsi="Times New Roman" w:cs="Times New Roman"/>
          <w:sz w:val="28"/>
          <w:szCs w:val="28"/>
        </w:rPr>
        <w:t>значени</w:t>
      </w:r>
      <w:r>
        <w:rPr>
          <w:rFonts w:ascii="Times New Roman" w:eastAsia="Times New Roman" w:hAnsi="Times New Roman" w:cs="Times New Roman"/>
          <w:sz w:val="28"/>
          <w:szCs w:val="28"/>
        </w:rPr>
        <w:t>е</w:t>
      </w:r>
      <w:r w:rsidRPr="000C27ED">
        <w:rPr>
          <w:rFonts w:ascii="Times New Roman" w:eastAsia="Times New Roman" w:hAnsi="Times New Roman" w:cs="Times New Roman"/>
          <w:sz w:val="28"/>
          <w:szCs w:val="28"/>
        </w:rPr>
        <w:t>.</w:t>
      </w:r>
    </w:p>
    <w:p w:rsidR="00DA4DC3" w:rsidRDefault="00DA4DC3" w:rsidP="006808FB">
      <w:pPr>
        <w:spacing w:after="0" w:line="360" w:lineRule="auto"/>
        <w:ind w:firstLine="708"/>
        <w:jc w:val="both"/>
        <w:rPr>
          <w:rFonts w:ascii="Times New Roman" w:hAnsi="Times New Roman" w:cs="Times New Roman"/>
          <w:sz w:val="28"/>
          <w:szCs w:val="28"/>
        </w:rPr>
      </w:pPr>
      <w:r w:rsidRPr="000C27ED">
        <w:rPr>
          <w:rFonts w:ascii="Times New Roman" w:hAnsi="Times New Roman" w:cs="Times New Roman"/>
          <w:sz w:val="28"/>
          <w:szCs w:val="28"/>
        </w:rPr>
        <w:t>Многие ученые в своих исследованиях подчеркивают, что культурный</w:t>
      </w:r>
      <w:r w:rsidRPr="000C27ED">
        <w:rPr>
          <w:rFonts w:ascii="Times New Roman" w:hAnsi="Times New Roman" w:cs="Times New Roman"/>
          <w:sz w:val="28"/>
          <w:szCs w:val="28"/>
        </w:rPr>
        <w:br/>
        <w:t>опыт былых эпох продолжает жить в культуре более позднего времени в</w:t>
      </w:r>
      <w:r w:rsidRPr="000C27ED">
        <w:rPr>
          <w:rFonts w:ascii="Times New Roman" w:hAnsi="Times New Roman" w:cs="Times New Roman"/>
          <w:sz w:val="28"/>
          <w:szCs w:val="28"/>
        </w:rPr>
        <w:br/>
        <w:t xml:space="preserve">совершенно преобразованном виде, а подчас и с современным смыслом. </w:t>
      </w:r>
      <w:r w:rsidRPr="000C27ED">
        <w:rPr>
          <w:rFonts w:ascii="Times New Roman" w:hAnsi="Times New Roman" w:cs="Times New Roman"/>
          <w:sz w:val="28"/>
          <w:szCs w:val="28"/>
        </w:rPr>
        <w:lastRenderedPageBreak/>
        <w:t xml:space="preserve">Именно поэтому </w:t>
      </w:r>
      <w:r>
        <w:rPr>
          <w:rFonts w:ascii="Times New Roman" w:hAnsi="Times New Roman" w:cs="Times New Roman"/>
          <w:sz w:val="28"/>
          <w:szCs w:val="28"/>
        </w:rPr>
        <w:t>мы, как</w:t>
      </w:r>
      <w:r w:rsidRPr="000C27ED">
        <w:rPr>
          <w:rFonts w:ascii="Times New Roman" w:hAnsi="Times New Roman" w:cs="Times New Roman"/>
          <w:sz w:val="28"/>
          <w:szCs w:val="28"/>
        </w:rPr>
        <w:t xml:space="preserve"> педагоги </w:t>
      </w:r>
      <w:r>
        <w:rPr>
          <w:rFonts w:ascii="Times New Roman" w:hAnsi="Times New Roman" w:cs="Times New Roman"/>
          <w:sz w:val="28"/>
          <w:szCs w:val="28"/>
        </w:rPr>
        <w:t xml:space="preserve">дополнительного образования, </w:t>
      </w:r>
      <w:r w:rsidRPr="000C27ED">
        <w:rPr>
          <w:rFonts w:ascii="Times New Roman" w:hAnsi="Times New Roman" w:cs="Times New Roman"/>
          <w:sz w:val="28"/>
          <w:szCs w:val="28"/>
        </w:rPr>
        <w:t>счита</w:t>
      </w:r>
      <w:r>
        <w:rPr>
          <w:rFonts w:ascii="Times New Roman" w:hAnsi="Times New Roman" w:cs="Times New Roman"/>
          <w:sz w:val="28"/>
          <w:szCs w:val="28"/>
        </w:rPr>
        <w:t>ем</w:t>
      </w:r>
      <w:r w:rsidRPr="000C27ED">
        <w:rPr>
          <w:rFonts w:ascii="Times New Roman" w:hAnsi="Times New Roman" w:cs="Times New Roman"/>
          <w:sz w:val="28"/>
          <w:szCs w:val="28"/>
        </w:rPr>
        <w:t xml:space="preserve">, что при знакомстве детей с традициями, обычаями </w:t>
      </w:r>
      <w:r w:rsidR="006808FB">
        <w:rPr>
          <w:rFonts w:ascii="Times New Roman" w:hAnsi="Times New Roman" w:cs="Times New Roman"/>
          <w:sz w:val="28"/>
          <w:szCs w:val="28"/>
        </w:rPr>
        <w:t xml:space="preserve">хореографической </w:t>
      </w:r>
      <w:r w:rsidRPr="000C27ED">
        <w:rPr>
          <w:rFonts w:ascii="Times New Roman" w:hAnsi="Times New Roman" w:cs="Times New Roman"/>
          <w:sz w:val="28"/>
          <w:szCs w:val="28"/>
        </w:rPr>
        <w:t>культуры,</w:t>
      </w:r>
      <w:r>
        <w:rPr>
          <w:rFonts w:ascii="Times New Roman" w:hAnsi="Times New Roman" w:cs="Times New Roman"/>
          <w:sz w:val="28"/>
          <w:szCs w:val="28"/>
        </w:rPr>
        <w:t xml:space="preserve"> </w:t>
      </w:r>
      <w:r w:rsidRPr="000C27ED">
        <w:rPr>
          <w:rFonts w:ascii="Times New Roman" w:hAnsi="Times New Roman" w:cs="Times New Roman"/>
          <w:sz w:val="28"/>
          <w:szCs w:val="28"/>
        </w:rPr>
        <w:t xml:space="preserve">необходимо помнить, что </w:t>
      </w:r>
      <w:r w:rsidR="006808FB">
        <w:rPr>
          <w:rFonts w:ascii="Times New Roman" w:hAnsi="Times New Roman" w:cs="Times New Roman"/>
          <w:sz w:val="28"/>
          <w:szCs w:val="28"/>
        </w:rPr>
        <w:t xml:space="preserve">инновация и импровизация начинаются с </w:t>
      </w:r>
      <w:r w:rsidR="00E870E2">
        <w:rPr>
          <w:rFonts w:ascii="Times New Roman" w:hAnsi="Times New Roman" w:cs="Times New Roman"/>
          <w:sz w:val="28"/>
          <w:szCs w:val="28"/>
        </w:rPr>
        <w:t xml:space="preserve">хорошо заложенной традиционной основы. </w:t>
      </w:r>
    </w:p>
    <w:p w:rsidR="006808FB" w:rsidRDefault="006808FB" w:rsidP="00E870E2">
      <w:pPr>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w:t>
      </w:r>
      <w:r w:rsidR="00E870E2">
        <w:rPr>
          <w:rFonts w:ascii="Times New Roman" w:eastAsia="Times New Roman" w:hAnsi="Times New Roman" w:cs="Times New Roman"/>
          <w:sz w:val="28"/>
          <w:szCs w:val="28"/>
        </w:rPr>
        <w:t>50</w:t>
      </w:r>
      <w:r>
        <w:rPr>
          <w:rFonts w:ascii="Times New Roman" w:eastAsia="Times New Roman" w:hAnsi="Times New Roman" w:cs="Times New Roman"/>
          <w:sz w:val="28"/>
          <w:szCs w:val="28"/>
        </w:rPr>
        <w:t xml:space="preserve">-летняя история коллектива, его традиции строятся на народной хореографии, которая лежит в основе каждого танца. </w:t>
      </w:r>
      <w:r w:rsidRPr="00F13A98">
        <w:rPr>
          <w:rFonts w:ascii="Times New Roman" w:eastAsia="Times New Roman" w:hAnsi="Times New Roman" w:cs="Times New Roman"/>
          <w:sz w:val="28"/>
          <w:szCs w:val="28"/>
        </w:rPr>
        <w:t>Простые и лаконичные,  сложно сюжетные и разно жанровые по своему построению танцевальные композиции, проникнуты духом патриотизма и любви к Родине особенно актуальны  в наше время.</w:t>
      </w:r>
      <w:r>
        <w:rPr>
          <w:rFonts w:ascii="Times New Roman" w:eastAsia="Times New Roman" w:hAnsi="Times New Roman" w:cs="Times New Roman"/>
          <w:sz w:val="28"/>
          <w:szCs w:val="28"/>
        </w:rPr>
        <w:t xml:space="preserve"> Профессионализм педагогов и воспитанников доказывает тот факт, что с 1972 года ансамбл</w:t>
      </w:r>
      <w:r w:rsidR="00E870E2">
        <w:rPr>
          <w:rFonts w:ascii="Times New Roman" w:eastAsia="Times New Roman" w:hAnsi="Times New Roman" w:cs="Times New Roman"/>
          <w:sz w:val="28"/>
          <w:szCs w:val="28"/>
        </w:rPr>
        <w:t>ю присвоено</w:t>
      </w:r>
      <w:r>
        <w:rPr>
          <w:rFonts w:ascii="Times New Roman" w:eastAsia="Times New Roman" w:hAnsi="Times New Roman" w:cs="Times New Roman"/>
          <w:sz w:val="28"/>
          <w:szCs w:val="28"/>
        </w:rPr>
        <w:t xml:space="preserve"> звание «Образцовый самодеятельный коллектив», </w:t>
      </w:r>
      <w:r w:rsidR="00E870E2">
        <w:rPr>
          <w:rFonts w:ascii="Times New Roman" w:eastAsia="Times New Roman" w:hAnsi="Times New Roman" w:cs="Times New Roman"/>
          <w:sz w:val="28"/>
          <w:szCs w:val="28"/>
        </w:rPr>
        <w:t>в 2016 году – звание «Заслуженный коллектив народного творчества РФ». Е</w:t>
      </w:r>
      <w:r>
        <w:rPr>
          <w:rFonts w:ascii="Times New Roman" w:eastAsia="Times New Roman" w:hAnsi="Times New Roman" w:cs="Times New Roman"/>
          <w:sz w:val="28"/>
          <w:szCs w:val="28"/>
        </w:rPr>
        <w:t>жегодно растет количество завоеванных Гран – При, ширится география поездок. Так же высока востребован</w:t>
      </w:r>
      <w:r w:rsidR="00311482">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ость коллектива  на городских, областных, всероссийских и международных </w:t>
      </w:r>
      <w:r w:rsidR="00311482">
        <w:rPr>
          <w:rFonts w:ascii="Times New Roman" w:eastAsia="Times New Roman" w:hAnsi="Times New Roman" w:cs="Times New Roman"/>
          <w:sz w:val="28"/>
          <w:szCs w:val="28"/>
        </w:rPr>
        <w:t xml:space="preserve">концертных </w:t>
      </w:r>
      <w:r>
        <w:rPr>
          <w:rFonts w:ascii="Times New Roman" w:eastAsia="Times New Roman" w:hAnsi="Times New Roman" w:cs="Times New Roman"/>
          <w:sz w:val="28"/>
          <w:szCs w:val="28"/>
        </w:rPr>
        <w:t>площадках.</w:t>
      </w:r>
    </w:p>
    <w:p w:rsidR="00E870E2" w:rsidRDefault="00E870E2" w:rsidP="00E870E2">
      <w:pPr>
        <w:spacing w:after="0" w:line="360" w:lineRule="auto"/>
        <w:ind w:firstLine="708"/>
        <w:jc w:val="both"/>
        <w:rPr>
          <w:rFonts w:ascii="Times New Roman" w:eastAsia="Times New Roman" w:hAnsi="Times New Roman" w:cs="Times New Roman"/>
          <w:sz w:val="28"/>
          <w:szCs w:val="28"/>
        </w:rPr>
      </w:pPr>
      <w:r w:rsidRPr="000C27ED">
        <w:rPr>
          <w:rFonts w:ascii="Times New Roman" w:eastAsia="Times New Roman" w:hAnsi="Times New Roman" w:cs="Times New Roman"/>
          <w:sz w:val="28"/>
          <w:szCs w:val="28"/>
        </w:rPr>
        <w:t xml:space="preserve">Активным, творческим, пробуждающим в человеке художественное </w:t>
      </w:r>
      <w:r>
        <w:rPr>
          <w:rFonts w:ascii="Times New Roman" w:eastAsia="Times New Roman" w:hAnsi="Times New Roman" w:cs="Times New Roman"/>
          <w:sz w:val="28"/>
          <w:szCs w:val="28"/>
        </w:rPr>
        <w:t xml:space="preserve">начало является </w:t>
      </w:r>
      <w:r w:rsidRPr="000C27ED">
        <w:rPr>
          <w:rFonts w:ascii="Times New Roman" w:eastAsia="Times New Roman" w:hAnsi="Times New Roman" w:cs="Times New Roman"/>
          <w:sz w:val="28"/>
          <w:szCs w:val="28"/>
        </w:rPr>
        <w:t xml:space="preserve">сам процесс обучения танцу. Осваивая танцевальную лексику, </w:t>
      </w:r>
      <w:r>
        <w:rPr>
          <w:rFonts w:ascii="Times New Roman" w:eastAsia="Times New Roman" w:hAnsi="Times New Roman" w:cs="Times New Roman"/>
          <w:sz w:val="28"/>
          <w:szCs w:val="28"/>
        </w:rPr>
        <w:t>учащиеся Образцового ансамбля танца «Счастливое детство» не просто пассивно воспринимаю</w:t>
      </w:r>
      <w:r w:rsidRPr="000C27ED">
        <w:rPr>
          <w:rFonts w:ascii="Times New Roman" w:eastAsia="Times New Roman" w:hAnsi="Times New Roman" w:cs="Times New Roman"/>
          <w:sz w:val="28"/>
          <w:szCs w:val="28"/>
        </w:rPr>
        <w:t>т красивое</w:t>
      </w:r>
      <w:r>
        <w:rPr>
          <w:rFonts w:ascii="Times New Roman" w:eastAsia="Times New Roman" w:hAnsi="Times New Roman" w:cs="Times New Roman"/>
          <w:sz w:val="28"/>
          <w:szCs w:val="28"/>
        </w:rPr>
        <w:t xml:space="preserve"> и духовное</w:t>
      </w:r>
      <w:r w:rsidRPr="000C27E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они</w:t>
      </w:r>
      <w:r w:rsidRPr="000C27ED">
        <w:rPr>
          <w:rFonts w:ascii="Times New Roman" w:eastAsia="Times New Roman" w:hAnsi="Times New Roman" w:cs="Times New Roman"/>
          <w:sz w:val="28"/>
          <w:szCs w:val="28"/>
        </w:rPr>
        <w:t xml:space="preserve"> преодолева</w:t>
      </w:r>
      <w:r>
        <w:rPr>
          <w:rFonts w:ascii="Times New Roman" w:eastAsia="Times New Roman" w:hAnsi="Times New Roman" w:cs="Times New Roman"/>
          <w:sz w:val="28"/>
          <w:szCs w:val="28"/>
        </w:rPr>
        <w:t>ю</w:t>
      </w:r>
      <w:r w:rsidRPr="000C27ED">
        <w:rPr>
          <w:rFonts w:ascii="Times New Roman" w:eastAsia="Times New Roman" w:hAnsi="Times New Roman" w:cs="Times New Roman"/>
          <w:sz w:val="28"/>
          <w:szCs w:val="28"/>
        </w:rPr>
        <w:t>т оп</w:t>
      </w:r>
      <w:r>
        <w:rPr>
          <w:rFonts w:ascii="Times New Roman" w:eastAsia="Times New Roman" w:hAnsi="Times New Roman" w:cs="Times New Roman"/>
          <w:sz w:val="28"/>
          <w:szCs w:val="28"/>
        </w:rPr>
        <w:t>ределенные трудности, проделываю</w:t>
      </w:r>
      <w:r w:rsidRPr="000C27ED">
        <w:rPr>
          <w:rFonts w:ascii="Times New Roman" w:eastAsia="Times New Roman" w:hAnsi="Times New Roman" w:cs="Times New Roman"/>
          <w:sz w:val="28"/>
          <w:szCs w:val="28"/>
        </w:rPr>
        <w:t>т определенную немалую работу</w:t>
      </w:r>
      <w:r>
        <w:rPr>
          <w:rFonts w:ascii="Times New Roman" w:eastAsia="Times New Roman" w:hAnsi="Times New Roman" w:cs="Times New Roman"/>
          <w:sz w:val="28"/>
          <w:szCs w:val="28"/>
        </w:rPr>
        <w:t xml:space="preserve">.  </w:t>
      </w:r>
    </w:p>
    <w:p w:rsidR="004806C2" w:rsidRDefault="004806C2" w:rsidP="00E870E2">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Поэтому, отдавая ребенка в хореографию, родители, прежде всего, должны знать, что это огромный труд для ребенка и результат не может быть сиюминутным. </w:t>
      </w:r>
      <w:r w:rsidR="004E0946">
        <w:rPr>
          <w:rFonts w:ascii="Times New Roman" w:eastAsia="Times New Roman" w:hAnsi="Times New Roman" w:cs="Times New Roman"/>
          <w:sz w:val="28"/>
          <w:szCs w:val="28"/>
        </w:rPr>
        <w:t>Ж</w:t>
      </w:r>
      <w:r>
        <w:rPr>
          <w:rFonts w:ascii="Times New Roman" w:eastAsia="Times New Roman" w:hAnsi="Times New Roman" w:cs="Times New Roman"/>
          <w:sz w:val="28"/>
          <w:szCs w:val="28"/>
        </w:rPr>
        <w:t xml:space="preserve">елание ребёнка заниматься должно быть осознанным, и родители должны поддерживать интерес, а иногда и настоять на обязательном посещении занятий. </w:t>
      </w:r>
    </w:p>
    <w:p w:rsidR="006808FB" w:rsidRDefault="00E870E2" w:rsidP="006808FB">
      <w:pPr>
        <w:spacing w:after="0" w:line="360" w:lineRule="auto"/>
        <w:jc w:val="both"/>
        <w:rPr>
          <w:rFonts w:ascii="Times New Roman" w:hAnsi="Times New Roman" w:cs="Times New Roman"/>
          <w:sz w:val="28"/>
          <w:szCs w:val="28"/>
        </w:rPr>
      </w:pPr>
      <w:r>
        <w:tab/>
      </w:r>
      <w:r w:rsidR="006E4E71">
        <w:rPr>
          <w:rFonts w:ascii="Times New Roman" w:hAnsi="Times New Roman" w:cs="Times New Roman"/>
          <w:sz w:val="28"/>
          <w:szCs w:val="28"/>
        </w:rPr>
        <w:t>К сожалению, о</w:t>
      </w:r>
      <w:r w:rsidR="004806C2" w:rsidRPr="006E4E71">
        <w:rPr>
          <w:rFonts w:ascii="Times New Roman" w:hAnsi="Times New Roman" w:cs="Times New Roman"/>
          <w:sz w:val="28"/>
          <w:szCs w:val="28"/>
        </w:rPr>
        <w:t>чень часто в процессе обучения педагогам</w:t>
      </w:r>
      <w:r w:rsidR="004806C2" w:rsidRPr="004806C2">
        <w:rPr>
          <w:rFonts w:ascii="Times New Roman" w:hAnsi="Times New Roman" w:cs="Times New Roman"/>
          <w:sz w:val="28"/>
          <w:szCs w:val="28"/>
        </w:rPr>
        <w:t xml:space="preserve"> приходится сталкиваться не только с нежеланием ребенка трудит</w:t>
      </w:r>
      <w:r w:rsidR="0094651D">
        <w:rPr>
          <w:rFonts w:ascii="Times New Roman" w:hAnsi="Times New Roman" w:cs="Times New Roman"/>
          <w:sz w:val="28"/>
          <w:szCs w:val="28"/>
        </w:rPr>
        <w:t>ь</w:t>
      </w:r>
      <w:r w:rsidR="004806C2" w:rsidRPr="004806C2">
        <w:rPr>
          <w:rFonts w:ascii="Times New Roman" w:hAnsi="Times New Roman" w:cs="Times New Roman"/>
          <w:sz w:val="28"/>
          <w:szCs w:val="28"/>
        </w:rPr>
        <w:t xml:space="preserve">ся, но и с непониманием со стороны родителей. </w:t>
      </w:r>
      <w:r w:rsidR="006E4E71">
        <w:rPr>
          <w:rFonts w:ascii="Times New Roman" w:hAnsi="Times New Roman" w:cs="Times New Roman"/>
          <w:sz w:val="28"/>
          <w:szCs w:val="28"/>
        </w:rPr>
        <w:t xml:space="preserve">Ведь на занятиях хореографией большое внимание уделяется развитию подвижности, эластичности и гибкости суставов, мышц, а это невозможно без физических преодолений, </w:t>
      </w:r>
      <w:r w:rsidR="006E4E71">
        <w:rPr>
          <w:rFonts w:ascii="Times New Roman" w:hAnsi="Times New Roman" w:cs="Times New Roman"/>
          <w:sz w:val="28"/>
          <w:szCs w:val="28"/>
        </w:rPr>
        <w:lastRenderedPageBreak/>
        <w:t xml:space="preserve">болезненных ощущений у ребенка и тактильном взаимодействии с педагогом. Все это приводит к временным конфликтам со стороны учащихся, их родителей (законных представителей), которым не понятна обоснованность применения тактильного контакта в связи с низким уровнем </w:t>
      </w:r>
      <w:r w:rsidR="00975D07">
        <w:rPr>
          <w:rFonts w:ascii="Times New Roman" w:hAnsi="Times New Roman" w:cs="Times New Roman"/>
          <w:sz w:val="28"/>
          <w:szCs w:val="28"/>
        </w:rPr>
        <w:t>родительской педагогической культуры.</w:t>
      </w:r>
      <w:r w:rsidR="006E4E71">
        <w:rPr>
          <w:rFonts w:ascii="Times New Roman" w:hAnsi="Times New Roman" w:cs="Times New Roman"/>
          <w:sz w:val="28"/>
          <w:szCs w:val="28"/>
        </w:rPr>
        <w:t xml:space="preserve"> </w:t>
      </w:r>
    </w:p>
    <w:p w:rsidR="00975D07" w:rsidRDefault="006E4E71" w:rsidP="00680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Нам, как педагогам дополнительного образования, важно поделиться накопленным опытом применения тактильного контакта,</w:t>
      </w:r>
      <w:r w:rsidR="00975D07">
        <w:rPr>
          <w:rFonts w:ascii="Times New Roman" w:hAnsi="Times New Roman" w:cs="Times New Roman"/>
          <w:sz w:val="28"/>
          <w:szCs w:val="28"/>
        </w:rPr>
        <w:t xml:space="preserve"> а так же</w:t>
      </w:r>
      <w:r>
        <w:rPr>
          <w:rFonts w:ascii="Times New Roman" w:hAnsi="Times New Roman" w:cs="Times New Roman"/>
          <w:sz w:val="28"/>
          <w:szCs w:val="28"/>
        </w:rPr>
        <w:t xml:space="preserve"> </w:t>
      </w:r>
      <w:r w:rsidR="00975D07">
        <w:rPr>
          <w:rFonts w:ascii="Times New Roman" w:hAnsi="Times New Roman" w:cs="Times New Roman"/>
          <w:sz w:val="28"/>
          <w:szCs w:val="28"/>
        </w:rPr>
        <w:t xml:space="preserve">обоснованием </w:t>
      </w:r>
      <w:r>
        <w:rPr>
          <w:rFonts w:ascii="Times New Roman" w:hAnsi="Times New Roman" w:cs="Times New Roman"/>
          <w:sz w:val="28"/>
          <w:szCs w:val="28"/>
        </w:rPr>
        <w:t>его применения на уроках хореографии</w:t>
      </w:r>
      <w:r w:rsidR="00975D07">
        <w:rPr>
          <w:rFonts w:ascii="Times New Roman" w:hAnsi="Times New Roman" w:cs="Times New Roman"/>
          <w:sz w:val="28"/>
          <w:szCs w:val="28"/>
        </w:rPr>
        <w:t xml:space="preserve"> в предлагаемом методическом пособии</w:t>
      </w:r>
      <w:r w:rsidR="00BB58FB">
        <w:rPr>
          <w:rFonts w:ascii="Times New Roman" w:hAnsi="Times New Roman" w:cs="Times New Roman"/>
          <w:sz w:val="28"/>
          <w:szCs w:val="28"/>
        </w:rPr>
        <w:t xml:space="preserve"> для педагогов дополнительного образования «Тактильный контакт на уроках хореографии».</w:t>
      </w:r>
    </w:p>
    <w:p w:rsidR="00BB58FB" w:rsidRDefault="00BB58FB" w:rsidP="00680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Цель работы </w:t>
      </w:r>
      <w:r w:rsidR="00CF4EBE">
        <w:rPr>
          <w:rFonts w:ascii="Times New Roman" w:hAnsi="Times New Roman" w:cs="Times New Roman"/>
          <w:sz w:val="28"/>
          <w:szCs w:val="28"/>
        </w:rPr>
        <w:t>– описание методологии тактильного контакта и опыта его использования на уроках хореографии. Для достижения цели необходимо решение ряда задач:</w:t>
      </w:r>
    </w:p>
    <w:p w:rsidR="00CF4EBE" w:rsidRDefault="00CF4EBE" w:rsidP="00680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определить специфику организации образовательного процесса на уроках хореографии;</w:t>
      </w:r>
    </w:p>
    <w:p w:rsidR="00CF4EBE" w:rsidRDefault="00CF4EBE" w:rsidP="00680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изучить методологию тактильного контакта;</w:t>
      </w:r>
    </w:p>
    <w:p w:rsidR="00CF4EBE" w:rsidRDefault="00531BCB" w:rsidP="00680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CF4EBE">
        <w:rPr>
          <w:rFonts w:ascii="Times New Roman" w:hAnsi="Times New Roman" w:cs="Times New Roman"/>
          <w:sz w:val="28"/>
          <w:szCs w:val="28"/>
        </w:rPr>
        <w:t>выявить особенности применения тактильного контакта на уроках хореографии;</w:t>
      </w:r>
    </w:p>
    <w:p w:rsidR="00CF4EBE" w:rsidRDefault="00CF4EBE" w:rsidP="00680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описать практическое применение тактильного контакта при формировании тактильной памяти на уроках хореографии.</w:t>
      </w:r>
    </w:p>
    <w:p w:rsidR="00CF4EBE" w:rsidRDefault="00CF4EBE" w:rsidP="00680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11482">
        <w:rPr>
          <w:rFonts w:ascii="Times New Roman" w:hAnsi="Times New Roman" w:cs="Times New Roman"/>
          <w:sz w:val="28"/>
          <w:szCs w:val="28"/>
        </w:rPr>
        <w:t>Итогом работы станет методическое пособие для педагогов дополнительного образования «Тактильный контакт на уроках хореографии», которое можно использовать в работе учреждений сферы художественного образования</w:t>
      </w:r>
      <w:r w:rsidR="00531BCB">
        <w:rPr>
          <w:rFonts w:ascii="Times New Roman" w:hAnsi="Times New Roman" w:cs="Times New Roman"/>
          <w:sz w:val="28"/>
          <w:szCs w:val="28"/>
        </w:rPr>
        <w:t>, а так же при подготовке бесед с родителями и учащимися по вопросам организации образовательного процесса. Авторами пособия являются Морозова Марина Геннадьевна, педагог дополнительного образования, руководитель образцового ансамбля танца «Счастливое детство», и Максимова Екатерина Владимировна, старший методист, педагог дополнительного образования МБУ ДО ДДК г.о. Тольятти.</w:t>
      </w:r>
    </w:p>
    <w:p w:rsidR="00531BCB" w:rsidRDefault="00531BCB" w:rsidP="00680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531BCB" w:rsidRDefault="00531BCB" w:rsidP="00ED3E5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ОСНОВНАЯ ЧАСТЬ</w:t>
      </w:r>
    </w:p>
    <w:p w:rsidR="001C1D22" w:rsidRDefault="001C1D22" w:rsidP="00ED3E57">
      <w:pPr>
        <w:spacing w:after="0" w:line="360" w:lineRule="auto"/>
        <w:jc w:val="center"/>
        <w:rPr>
          <w:rFonts w:ascii="Times New Roman" w:hAnsi="Times New Roman" w:cs="Times New Roman"/>
          <w:sz w:val="28"/>
          <w:szCs w:val="28"/>
        </w:rPr>
      </w:pPr>
    </w:p>
    <w:p w:rsidR="00ED3E57" w:rsidRDefault="00ED3E57" w:rsidP="00ED3E57">
      <w:pPr>
        <w:pStyle w:val="a7"/>
        <w:numPr>
          <w:ilvl w:val="0"/>
          <w:numId w:val="2"/>
        </w:numPr>
        <w:spacing w:after="0" w:line="360" w:lineRule="auto"/>
        <w:ind w:hanging="720"/>
        <w:jc w:val="both"/>
        <w:rPr>
          <w:rFonts w:ascii="Times New Roman" w:hAnsi="Times New Roman" w:cs="Times New Roman"/>
          <w:sz w:val="28"/>
          <w:szCs w:val="28"/>
        </w:rPr>
      </w:pPr>
      <w:r>
        <w:rPr>
          <w:rFonts w:ascii="Times New Roman" w:hAnsi="Times New Roman" w:cs="Times New Roman"/>
          <w:sz w:val="28"/>
          <w:szCs w:val="28"/>
        </w:rPr>
        <w:t xml:space="preserve">Специфика организации образовательного процесса на уроках хореографии </w:t>
      </w:r>
    </w:p>
    <w:p w:rsidR="00732526" w:rsidRPr="00732526" w:rsidRDefault="00ED3E57" w:rsidP="001C1D22">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hAnsi="Times New Roman" w:cs="Times New Roman"/>
          <w:sz w:val="28"/>
          <w:szCs w:val="28"/>
        </w:rPr>
        <w:t xml:space="preserve"> </w:t>
      </w:r>
      <w:r w:rsidR="001C1D22">
        <w:rPr>
          <w:rFonts w:ascii="Times New Roman" w:hAnsi="Times New Roman" w:cs="Times New Roman"/>
          <w:sz w:val="28"/>
          <w:szCs w:val="28"/>
        </w:rPr>
        <w:tab/>
      </w:r>
      <w:r w:rsidR="00732526" w:rsidRPr="00732526">
        <w:rPr>
          <w:rFonts w:ascii="Times New Roman" w:eastAsia="Times New Roman" w:hAnsi="Times New Roman" w:cs="Times New Roman"/>
          <w:color w:val="181818"/>
          <w:sz w:val="28"/>
          <w:szCs w:val="28"/>
        </w:rPr>
        <w:t xml:space="preserve">Обучение – это двусторонний процесс. Деятельность </w:t>
      </w:r>
      <w:r w:rsidR="001C1D22">
        <w:rPr>
          <w:rFonts w:ascii="Times New Roman" w:eastAsia="Times New Roman" w:hAnsi="Times New Roman" w:cs="Times New Roman"/>
          <w:color w:val="181818"/>
          <w:sz w:val="28"/>
          <w:szCs w:val="28"/>
        </w:rPr>
        <w:t>педагога</w:t>
      </w:r>
      <w:r w:rsidR="00732526" w:rsidRPr="00732526">
        <w:rPr>
          <w:rFonts w:ascii="Times New Roman" w:eastAsia="Times New Roman" w:hAnsi="Times New Roman" w:cs="Times New Roman"/>
          <w:color w:val="181818"/>
          <w:sz w:val="28"/>
          <w:szCs w:val="28"/>
        </w:rPr>
        <w:t xml:space="preserve"> обычно</w:t>
      </w:r>
      <w:r w:rsidR="001C1D22">
        <w:rPr>
          <w:rFonts w:ascii="Times New Roman" w:eastAsia="Times New Roman" w:hAnsi="Times New Roman" w:cs="Times New Roman"/>
          <w:color w:val="181818"/>
          <w:sz w:val="28"/>
          <w:szCs w:val="28"/>
        </w:rPr>
        <w:t xml:space="preserve"> </w:t>
      </w:r>
      <w:r w:rsidR="00732526" w:rsidRPr="00732526">
        <w:rPr>
          <w:rFonts w:ascii="Times New Roman" w:eastAsia="Times New Roman" w:hAnsi="Times New Roman" w:cs="Times New Roman"/>
          <w:color w:val="181818"/>
          <w:sz w:val="28"/>
          <w:szCs w:val="28"/>
        </w:rPr>
        <w:t>называют преподаванием, а деятельность уч</w:t>
      </w:r>
      <w:r w:rsidR="001C1D22">
        <w:rPr>
          <w:rFonts w:ascii="Times New Roman" w:eastAsia="Times New Roman" w:hAnsi="Times New Roman" w:cs="Times New Roman"/>
          <w:color w:val="181818"/>
          <w:sz w:val="28"/>
          <w:szCs w:val="28"/>
        </w:rPr>
        <w:t>ащегося</w:t>
      </w:r>
      <w:r w:rsidR="00732526" w:rsidRPr="00732526">
        <w:rPr>
          <w:rFonts w:ascii="Times New Roman" w:eastAsia="Times New Roman" w:hAnsi="Times New Roman" w:cs="Times New Roman"/>
          <w:color w:val="181818"/>
          <w:sz w:val="28"/>
          <w:szCs w:val="28"/>
        </w:rPr>
        <w:t xml:space="preserve"> – учением. Термин</w:t>
      </w:r>
      <w:r w:rsidR="001C1D22">
        <w:rPr>
          <w:rFonts w:ascii="Times New Roman" w:eastAsia="Times New Roman" w:hAnsi="Times New Roman" w:cs="Times New Roman"/>
          <w:color w:val="181818"/>
          <w:sz w:val="28"/>
          <w:szCs w:val="28"/>
        </w:rPr>
        <w:t xml:space="preserve"> </w:t>
      </w:r>
      <w:r w:rsidR="00732526" w:rsidRPr="00732526">
        <w:rPr>
          <w:rFonts w:ascii="Times New Roman" w:eastAsia="Times New Roman" w:hAnsi="Times New Roman" w:cs="Times New Roman"/>
          <w:color w:val="181818"/>
          <w:sz w:val="28"/>
          <w:szCs w:val="28"/>
        </w:rPr>
        <w:t xml:space="preserve">преподавание следует считать условным, поскольку </w:t>
      </w:r>
      <w:r w:rsidR="001C1D22">
        <w:rPr>
          <w:rFonts w:ascii="Times New Roman" w:eastAsia="Times New Roman" w:hAnsi="Times New Roman" w:cs="Times New Roman"/>
          <w:color w:val="181818"/>
          <w:sz w:val="28"/>
          <w:szCs w:val="28"/>
        </w:rPr>
        <w:t>педагог</w:t>
      </w:r>
      <w:r w:rsidR="00732526" w:rsidRPr="00732526">
        <w:rPr>
          <w:rFonts w:ascii="Times New Roman" w:eastAsia="Times New Roman" w:hAnsi="Times New Roman" w:cs="Times New Roman"/>
          <w:color w:val="181818"/>
          <w:sz w:val="28"/>
          <w:szCs w:val="28"/>
        </w:rPr>
        <w:t xml:space="preserve"> не только</w:t>
      </w:r>
      <w:r w:rsidR="001C1D22">
        <w:rPr>
          <w:rFonts w:ascii="Times New Roman" w:eastAsia="Times New Roman" w:hAnsi="Times New Roman" w:cs="Times New Roman"/>
          <w:color w:val="181818"/>
          <w:sz w:val="28"/>
          <w:szCs w:val="28"/>
        </w:rPr>
        <w:t xml:space="preserve"> </w:t>
      </w:r>
      <w:r w:rsidR="00732526" w:rsidRPr="00732526">
        <w:rPr>
          <w:rFonts w:ascii="Times New Roman" w:eastAsia="Times New Roman" w:hAnsi="Times New Roman" w:cs="Times New Roman"/>
          <w:color w:val="181818"/>
          <w:sz w:val="28"/>
          <w:szCs w:val="28"/>
        </w:rPr>
        <w:t>преподаёт (преподносит) знания, но ещё и развивает и воспитывает учащихся.</w:t>
      </w:r>
    </w:p>
    <w:p w:rsidR="00732526" w:rsidRPr="00732526" w:rsidRDefault="001C1D22" w:rsidP="001C1D22">
      <w:pPr>
        <w:shd w:val="clear" w:color="auto" w:fill="FFFFFF"/>
        <w:spacing w:after="0" w:line="360" w:lineRule="auto"/>
        <w:ind w:firstLine="708"/>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Образовательный процесс на уроках хореографии</w:t>
      </w:r>
      <w:r w:rsidR="00732526" w:rsidRPr="00732526">
        <w:rPr>
          <w:rFonts w:ascii="Times New Roman" w:eastAsia="Times New Roman" w:hAnsi="Times New Roman" w:cs="Times New Roman"/>
          <w:color w:val="181818"/>
          <w:sz w:val="28"/>
          <w:szCs w:val="28"/>
        </w:rPr>
        <w:t xml:space="preserve"> не только процесс овладения тем, что дано преподаванием, это</w:t>
      </w:r>
      <w:r>
        <w:rPr>
          <w:rFonts w:ascii="Times New Roman" w:eastAsia="Times New Roman" w:hAnsi="Times New Roman" w:cs="Times New Roman"/>
          <w:color w:val="181818"/>
          <w:sz w:val="28"/>
          <w:szCs w:val="28"/>
        </w:rPr>
        <w:t xml:space="preserve"> </w:t>
      </w:r>
      <w:r w:rsidR="00732526" w:rsidRPr="00732526">
        <w:rPr>
          <w:rFonts w:ascii="Times New Roman" w:eastAsia="Times New Roman" w:hAnsi="Times New Roman" w:cs="Times New Roman"/>
          <w:color w:val="181818"/>
          <w:sz w:val="28"/>
          <w:szCs w:val="28"/>
        </w:rPr>
        <w:t>сложный процесс познавательной деятельности, в котором происходит</w:t>
      </w:r>
      <w:r>
        <w:rPr>
          <w:rFonts w:ascii="Times New Roman" w:eastAsia="Times New Roman" w:hAnsi="Times New Roman" w:cs="Times New Roman"/>
          <w:color w:val="181818"/>
          <w:sz w:val="28"/>
          <w:szCs w:val="28"/>
        </w:rPr>
        <w:t xml:space="preserve"> </w:t>
      </w:r>
      <w:r w:rsidR="00732526" w:rsidRPr="00732526">
        <w:rPr>
          <w:rFonts w:ascii="Times New Roman" w:eastAsia="Times New Roman" w:hAnsi="Times New Roman" w:cs="Times New Roman"/>
          <w:color w:val="181818"/>
          <w:sz w:val="28"/>
          <w:szCs w:val="28"/>
        </w:rPr>
        <w:t>освоение обобщённого традиционного опыта, накопленного человечеством в</w:t>
      </w:r>
      <w:r>
        <w:rPr>
          <w:rFonts w:ascii="Times New Roman" w:eastAsia="Times New Roman" w:hAnsi="Times New Roman" w:cs="Times New Roman"/>
          <w:color w:val="181818"/>
          <w:sz w:val="28"/>
          <w:szCs w:val="28"/>
        </w:rPr>
        <w:t xml:space="preserve"> </w:t>
      </w:r>
      <w:r w:rsidR="00732526" w:rsidRPr="00732526">
        <w:rPr>
          <w:rFonts w:ascii="Times New Roman" w:eastAsia="Times New Roman" w:hAnsi="Times New Roman" w:cs="Times New Roman"/>
          <w:color w:val="181818"/>
          <w:sz w:val="28"/>
          <w:szCs w:val="28"/>
        </w:rPr>
        <w:t>виде знаний, приобретение индивидуального опыта познания при</w:t>
      </w:r>
      <w:r>
        <w:rPr>
          <w:rFonts w:ascii="Times New Roman" w:eastAsia="Times New Roman" w:hAnsi="Times New Roman" w:cs="Times New Roman"/>
          <w:color w:val="181818"/>
          <w:sz w:val="28"/>
          <w:szCs w:val="28"/>
        </w:rPr>
        <w:t xml:space="preserve"> </w:t>
      </w:r>
      <w:r w:rsidR="00732526" w:rsidRPr="00732526">
        <w:rPr>
          <w:rFonts w:ascii="Times New Roman" w:eastAsia="Times New Roman" w:hAnsi="Times New Roman" w:cs="Times New Roman"/>
          <w:color w:val="181818"/>
          <w:sz w:val="28"/>
          <w:szCs w:val="28"/>
        </w:rPr>
        <w:t>помощи самостоятельного оперирования знаниями, овладения необходимыми навыками.</w:t>
      </w:r>
    </w:p>
    <w:p w:rsidR="001D107B" w:rsidRDefault="00732526" w:rsidP="00447528">
      <w:pPr>
        <w:shd w:val="clear" w:color="auto" w:fill="FFFFFF"/>
        <w:spacing w:after="0" w:line="360" w:lineRule="auto"/>
        <w:ind w:firstLine="708"/>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Процесс познания учащихся протекает в совместной деятельности с</w:t>
      </w:r>
      <w:r w:rsidR="001C1D22">
        <w:rPr>
          <w:rFonts w:ascii="Times New Roman" w:eastAsia="Times New Roman" w:hAnsi="Times New Roman" w:cs="Times New Roman"/>
          <w:color w:val="181818"/>
          <w:sz w:val="28"/>
          <w:szCs w:val="28"/>
        </w:rPr>
        <w:t xml:space="preserve"> педагогом</w:t>
      </w:r>
      <w:r w:rsidRPr="00732526">
        <w:rPr>
          <w:rFonts w:ascii="Times New Roman" w:eastAsia="Times New Roman" w:hAnsi="Times New Roman" w:cs="Times New Roman"/>
          <w:color w:val="181818"/>
          <w:sz w:val="28"/>
          <w:szCs w:val="28"/>
        </w:rPr>
        <w:t>, под его руководством. Педагог направляет этот процесс в</w:t>
      </w:r>
      <w:r w:rsidR="001C1D22">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соответствии с возрастными возможностями и особенностями учащихся, он</w:t>
      </w:r>
      <w:r w:rsidR="00447528">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систематизирует, конкретизирует содержание обучения, придаёт логическое</w:t>
      </w:r>
      <w:r w:rsidR="00447528">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обоснование знани</w:t>
      </w:r>
      <w:r w:rsidR="00447528">
        <w:rPr>
          <w:rFonts w:ascii="Times New Roman" w:eastAsia="Times New Roman" w:hAnsi="Times New Roman" w:cs="Times New Roman"/>
          <w:color w:val="181818"/>
          <w:sz w:val="28"/>
          <w:szCs w:val="28"/>
        </w:rPr>
        <w:t>ям, которым овладевают учащиеся. О</w:t>
      </w:r>
      <w:r w:rsidRPr="00732526">
        <w:rPr>
          <w:rFonts w:ascii="Times New Roman" w:eastAsia="Times New Roman" w:hAnsi="Times New Roman" w:cs="Times New Roman"/>
          <w:color w:val="181818"/>
          <w:sz w:val="28"/>
          <w:szCs w:val="28"/>
        </w:rPr>
        <w:t>тталкива</w:t>
      </w:r>
      <w:r w:rsidR="00447528">
        <w:rPr>
          <w:rFonts w:ascii="Times New Roman" w:eastAsia="Times New Roman" w:hAnsi="Times New Roman" w:cs="Times New Roman"/>
          <w:color w:val="181818"/>
          <w:sz w:val="28"/>
          <w:szCs w:val="28"/>
        </w:rPr>
        <w:t>ясь</w:t>
      </w:r>
      <w:r w:rsidRPr="00732526">
        <w:rPr>
          <w:rFonts w:ascii="Times New Roman" w:eastAsia="Times New Roman" w:hAnsi="Times New Roman" w:cs="Times New Roman"/>
          <w:color w:val="181818"/>
          <w:sz w:val="28"/>
          <w:szCs w:val="28"/>
        </w:rPr>
        <w:t xml:space="preserve"> от</w:t>
      </w:r>
      <w:r w:rsidR="00447528">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 xml:space="preserve">традиционных методов и форм обучения хореографии, </w:t>
      </w:r>
      <w:r w:rsidR="00447528">
        <w:rPr>
          <w:rFonts w:ascii="Times New Roman" w:eastAsia="Times New Roman" w:hAnsi="Times New Roman" w:cs="Times New Roman"/>
          <w:color w:val="181818"/>
          <w:sz w:val="28"/>
          <w:szCs w:val="28"/>
        </w:rPr>
        <w:t>он</w:t>
      </w:r>
      <w:r w:rsidRPr="00732526">
        <w:rPr>
          <w:rFonts w:ascii="Times New Roman" w:eastAsia="Times New Roman" w:hAnsi="Times New Roman" w:cs="Times New Roman"/>
          <w:color w:val="181818"/>
          <w:sz w:val="28"/>
          <w:szCs w:val="28"/>
        </w:rPr>
        <w:t xml:space="preserve"> изыскивает</w:t>
      </w:r>
      <w:r w:rsidR="00447528">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 xml:space="preserve">наиболее рациональные инновационные пути развития своих </w:t>
      </w:r>
      <w:r w:rsidR="00447528">
        <w:rPr>
          <w:rFonts w:ascii="Times New Roman" w:eastAsia="Times New Roman" w:hAnsi="Times New Roman" w:cs="Times New Roman"/>
          <w:color w:val="181818"/>
          <w:sz w:val="28"/>
          <w:szCs w:val="28"/>
        </w:rPr>
        <w:t>учащихся</w:t>
      </w:r>
      <w:r w:rsidRPr="00732526">
        <w:rPr>
          <w:rFonts w:ascii="Times New Roman" w:eastAsia="Times New Roman" w:hAnsi="Times New Roman" w:cs="Times New Roman"/>
          <w:color w:val="181818"/>
          <w:sz w:val="28"/>
          <w:szCs w:val="28"/>
        </w:rPr>
        <w:t>.</w:t>
      </w:r>
    </w:p>
    <w:p w:rsidR="00732526" w:rsidRPr="00732526" w:rsidRDefault="00732526" w:rsidP="002500F5">
      <w:pPr>
        <w:shd w:val="clear" w:color="auto" w:fill="FFFFFF"/>
        <w:spacing w:after="0" w:line="360" w:lineRule="auto"/>
        <w:ind w:firstLine="708"/>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В современном понимании для обучения хореографии характерны</w:t>
      </w:r>
      <w:r w:rsidR="002500F5">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следующие признаки:</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 цель (общая, как освоение навыков хореографии), задачи;</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 совместная деятельность учителя и учащихся;</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 преподавание основ и методики классического и народно</w:t>
      </w:r>
      <w:r w:rsidR="002500F5">
        <w:rPr>
          <w:rFonts w:ascii="Times New Roman" w:eastAsia="Times New Roman" w:hAnsi="Times New Roman" w:cs="Times New Roman"/>
          <w:color w:val="181818"/>
          <w:sz w:val="28"/>
          <w:szCs w:val="28"/>
        </w:rPr>
        <w:t>-сценического</w:t>
      </w:r>
      <w:r w:rsidRPr="00732526">
        <w:rPr>
          <w:rFonts w:ascii="Times New Roman" w:eastAsia="Times New Roman" w:hAnsi="Times New Roman" w:cs="Times New Roman"/>
          <w:color w:val="181818"/>
          <w:sz w:val="28"/>
          <w:szCs w:val="28"/>
        </w:rPr>
        <w:t xml:space="preserve"> танцев;</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 тренировка, то есть самостоятельная работа учащихся;</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lastRenderedPageBreak/>
        <w:t>• организация учебного и творческого процесса;</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 соответствие закономерностям возрастного развития учащихся;</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 одновременное осуществление эстетического и нравственного</w:t>
      </w:r>
      <w:r w:rsidR="002500F5">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воспитания, физического развития детей, формирование чувства</w:t>
      </w:r>
      <w:r w:rsidR="002500F5">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коллективизма.</w:t>
      </w:r>
    </w:p>
    <w:p w:rsidR="002500F5" w:rsidRPr="00CF7264" w:rsidRDefault="00732526" w:rsidP="002500F5">
      <w:pPr>
        <w:spacing w:after="0" w:line="360" w:lineRule="auto"/>
        <w:ind w:firstLine="709"/>
        <w:jc w:val="both"/>
        <w:rPr>
          <w:rFonts w:ascii="Times New Roman" w:eastAsia="Times New Roman" w:hAnsi="Times New Roman" w:cs="Times New Roman"/>
          <w:spacing w:val="5"/>
          <w:sz w:val="28"/>
          <w:szCs w:val="28"/>
        </w:rPr>
      </w:pPr>
      <w:r w:rsidRPr="00732526">
        <w:rPr>
          <w:rFonts w:ascii="Times New Roman" w:eastAsia="Times New Roman" w:hAnsi="Times New Roman" w:cs="Times New Roman"/>
          <w:color w:val="181818"/>
          <w:sz w:val="28"/>
          <w:szCs w:val="28"/>
        </w:rPr>
        <w:t>Успех обучения в конечном итоге определяется отношением учащихся к</w:t>
      </w:r>
      <w:r w:rsidR="002500F5">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учению, их стремлению к творческому познанию, способностью осознанно и</w:t>
      </w:r>
      <w:r w:rsidR="002500F5">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самостоятельно приобретать знания, умения, навыки. Уч</w:t>
      </w:r>
      <w:r w:rsidR="002500F5">
        <w:rPr>
          <w:rFonts w:ascii="Times New Roman" w:eastAsia="Times New Roman" w:hAnsi="Times New Roman" w:cs="Times New Roman"/>
          <w:color w:val="181818"/>
          <w:sz w:val="28"/>
          <w:szCs w:val="28"/>
        </w:rPr>
        <w:t>ащийся</w:t>
      </w:r>
      <w:r w:rsidRPr="00732526">
        <w:rPr>
          <w:rFonts w:ascii="Times New Roman" w:eastAsia="Times New Roman" w:hAnsi="Times New Roman" w:cs="Times New Roman"/>
          <w:color w:val="181818"/>
          <w:sz w:val="28"/>
          <w:szCs w:val="28"/>
        </w:rPr>
        <w:t xml:space="preserve"> не только объект обучающих воздействий, он субъект специально организуемого познания, субъект педагогического процесса. </w:t>
      </w:r>
      <w:r w:rsidR="002500F5">
        <w:rPr>
          <w:rFonts w:ascii="Times New Roman" w:eastAsia="Times New Roman" w:hAnsi="Times New Roman" w:cs="Times New Roman"/>
          <w:color w:val="181818"/>
          <w:sz w:val="28"/>
          <w:szCs w:val="28"/>
        </w:rPr>
        <w:t xml:space="preserve">И если процесс организован правильно, то отдельным его направлением становится выявление одаренных учащихся, которые в конечном результате становятся профессионально  ориентированными. </w:t>
      </w:r>
      <w:r w:rsidR="002500F5" w:rsidRPr="00C0036F">
        <w:rPr>
          <w:rFonts w:ascii="Times New Roman" w:eastAsia="Times New Roman" w:hAnsi="Times New Roman" w:cs="Times New Roman"/>
          <w:spacing w:val="5"/>
          <w:sz w:val="28"/>
          <w:szCs w:val="28"/>
          <w:bdr w:val="none" w:sz="0" w:space="0" w:color="auto" w:frame="1"/>
        </w:rPr>
        <w:t>Одар</w:t>
      </w:r>
      <w:r w:rsidR="002500F5">
        <w:rPr>
          <w:rFonts w:ascii="Times New Roman" w:eastAsia="Times New Roman" w:hAnsi="Times New Roman" w:cs="Times New Roman"/>
          <w:spacing w:val="5"/>
          <w:sz w:val="28"/>
          <w:szCs w:val="28"/>
          <w:bdr w:val="none" w:sz="0" w:space="0" w:color="auto" w:frame="1"/>
        </w:rPr>
        <w:t>ё</w:t>
      </w:r>
      <w:r w:rsidR="002500F5" w:rsidRPr="00C0036F">
        <w:rPr>
          <w:rFonts w:ascii="Times New Roman" w:eastAsia="Times New Roman" w:hAnsi="Times New Roman" w:cs="Times New Roman"/>
          <w:spacing w:val="5"/>
          <w:sz w:val="28"/>
          <w:szCs w:val="28"/>
          <w:bdr w:val="none" w:sz="0" w:space="0" w:color="auto" w:frame="1"/>
        </w:rPr>
        <w:t>нного реб</w:t>
      </w:r>
      <w:r w:rsidR="002500F5">
        <w:rPr>
          <w:rFonts w:ascii="Times New Roman" w:eastAsia="Times New Roman" w:hAnsi="Times New Roman" w:cs="Times New Roman"/>
          <w:spacing w:val="5"/>
          <w:sz w:val="28"/>
          <w:szCs w:val="28"/>
          <w:bdr w:val="none" w:sz="0" w:space="0" w:color="auto" w:frame="1"/>
        </w:rPr>
        <w:t xml:space="preserve">ёнка выделяет </w:t>
      </w:r>
      <w:r w:rsidR="002500F5" w:rsidRPr="00C0036F">
        <w:rPr>
          <w:rFonts w:ascii="Times New Roman" w:eastAsia="Times New Roman" w:hAnsi="Times New Roman" w:cs="Times New Roman"/>
          <w:spacing w:val="5"/>
          <w:sz w:val="28"/>
          <w:szCs w:val="28"/>
          <w:bdr w:val="none" w:sz="0" w:space="0" w:color="auto" w:frame="1"/>
        </w:rPr>
        <w:t>отличная память, повышенная концентрация внимания на чем-либо, упорство в достижении результата в сфере, которая ему интересна. К этому нужно прибавить и</w:t>
      </w:r>
      <w:r w:rsidR="002500F5">
        <w:rPr>
          <w:rFonts w:ascii="Times New Roman" w:eastAsia="Times New Roman" w:hAnsi="Times New Roman" w:cs="Times New Roman"/>
          <w:spacing w:val="5"/>
          <w:sz w:val="28"/>
          <w:szCs w:val="28"/>
          <w:bdr w:val="none" w:sz="0" w:space="0" w:color="auto" w:frame="1"/>
        </w:rPr>
        <w:t xml:space="preserve"> степень погруженности в задачу </w:t>
      </w:r>
      <w:r w:rsidR="002500F5" w:rsidRPr="007958B1">
        <w:rPr>
          <w:rFonts w:ascii="Times New Roman" w:eastAsia="Times New Roman" w:hAnsi="Times New Roman" w:cs="Times New Roman"/>
          <w:spacing w:val="5"/>
          <w:sz w:val="28"/>
          <w:szCs w:val="28"/>
          <w:bdr w:val="none" w:sz="0" w:space="0" w:color="auto" w:frame="1"/>
        </w:rPr>
        <w:t>[</w:t>
      </w:r>
      <w:r w:rsidR="002500F5" w:rsidRPr="00340F53">
        <w:rPr>
          <w:rFonts w:ascii="Times New Roman" w:eastAsia="Times New Roman" w:hAnsi="Times New Roman" w:cs="Times New Roman"/>
          <w:spacing w:val="5"/>
          <w:sz w:val="28"/>
          <w:szCs w:val="28"/>
          <w:bdr w:val="none" w:sz="0" w:space="0" w:color="auto" w:frame="1"/>
        </w:rPr>
        <w:t>1, с. 8</w:t>
      </w:r>
      <w:r w:rsidR="002500F5" w:rsidRPr="007958B1">
        <w:rPr>
          <w:rFonts w:ascii="Times New Roman" w:eastAsia="Times New Roman" w:hAnsi="Times New Roman" w:cs="Times New Roman"/>
          <w:spacing w:val="5"/>
          <w:sz w:val="28"/>
          <w:szCs w:val="28"/>
          <w:bdr w:val="none" w:sz="0" w:space="0" w:color="auto" w:frame="1"/>
        </w:rPr>
        <w:t>]</w:t>
      </w:r>
      <w:r w:rsidR="002500F5" w:rsidRPr="00340F53">
        <w:rPr>
          <w:rFonts w:ascii="Times New Roman" w:eastAsia="Times New Roman" w:hAnsi="Times New Roman" w:cs="Times New Roman"/>
          <w:spacing w:val="5"/>
          <w:sz w:val="28"/>
          <w:szCs w:val="28"/>
          <w:bdr w:val="none" w:sz="0" w:space="0" w:color="auto" w:frame="1"/>
        </w:rPr>
        <w:t>.</w:t>
      </w:r>
    </w:p>
    <w:p w:rsidR="00732526" w:rsidRPr="00732526" w:rsidRDefault="00732526" w:rsidP="004E0946">
      <w:pPr>
        <w:shd w:val="clear" w:color="auto" w:fill="FFFFFF"/>
        <w:spacing w:after="0" w:line="360" w:lineRule="auto"/>
        <w:ind w:firstLine="708"/>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 xml:space="preserve">Для создания условий раскрытия и развития творческого потенциала </w:t>
      </w:r>
      <w:r w:rsidR="002500F5">
        <w:rPr>
          <w:rFonts w:ascii="Times New Roman" w:eastAsia="Times New Roman" w:hAnsi="Times New Roman" w:cs="Times New Roman"/>
          <w:color w:val="181818"/>
          <w:sz w:val="28"/>
          <w:szCs w:val="28"/>
        </w:rPr>
        <w:t>учащихся</w:t>
      </w:r>
      <w:r w:rsidRPr="00732526">
        <w:rPr>
          <w:rFonts w:ascii="Times New Roman" w:eastAsia="Times New Roman" w:hAnsi="Times New Roman" w:cs="Times New Roman"/>
          <w:color w:val="181818"/>
          <w:sz w:val="28"/>
          <w:szCs w:val="28"/>
        </w:rPr>
        <w:t>, формирование у них устойчивой мотивации к занятиям хореографией и достижение ими высокого творческого результата используются различные методы работы.</w:t>
      </w:r>
      <w:r w:rsidR="002500F5">
        <w:rPr>
          <w:rFonts w:ascii="Times New Roman" w:eastAsia="Times New Roman" w:hAnsi="Times New Roman" w:cs="Times New Roman"/>
          <w:color w:val="181818"/>
          <w:sz w:val="28"/>
          <w:szCs w:val="28"/>
        </w:rPr>
        <w:t xml:space="preserve"> Для развития хореографических способностей наиболее востребованным является метод </w:t>
      </w:r>
      <w:r w:rsidRPr="00732526">
        <w:rPr>
          <w:rFonts w:ascii="Times New Roman" w:eastAsia="Times New Roman" w:hAnsi="Times New Roman" w:cs="Times New Roman"/>
          <w:color w:val="181818"/>
          <w:sz w:val="28"/>
          <w:szCs w:val="28"/>
        </w:rPr>
        <w:t>«от простого к сложному»</w:t>
      </w:r>
      <w:r w:rsidR="002500F5">
        <w:rPr>
          <w:rFonts w:ascii="Times New Roman" w:eastAsia="Times New Roman" w:hAnsi="Times New Roman" w:cs="Times New Roman"/>
          <w:color w:val="181818"/>
          <w:sz w:val="28"/>
          <w:szCs w:val="28"/>
        </w:rPr>
        <w:t>.</w:t>
      </w:r>
      <w:r w:rsidR="004E0946">
        <w:rPr>
          <w:rFonts w:ascii="Times New Roman" w:eastAsia="Times New Roman" w:hAnsi="Times New Roman" w:cs="Times New Roman"/>
          <w:color w:val="181818"/>
          <w:sz w:val="28"/>
          <w:szCs w:val="28"/>
        </w:rPr>
        <w:t xml:space="preserve"> Он</w:t>
      </w:r>
      <w:r w:rsidRPr="00732526">
        <w:rPr>
          <w:rFonts w:ascii="Times New Roman" w:eastAsia="Times New Roman" w:hAnsi="Times New Roman" w:cs="Times New Roman"/>
          <w:color w:val="181818"/>
          <w:sz w:val="28"/>
          <w:szCs w:val="28"/>
        </w:rPr>
        <w:t xml:space="preserve"> включает в себя:</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i/>
          <w:iCs/>
          <w:color w:val="181818"/>
          <w:sz w:val="28"/>
          <w:szCs w:val="28"/>
        </w:rPr>
        <w:t xml:space="preserve">- </w:t>
      </w:r>
      <w:r w:rsidRPr="00BD3881">
        <w:rPr>
          <w:rFonts w:ascii="Times New Roman" w:eastAsia="Times New Roman" w:hAnsi="Times New Roman" w:cs="Times New Roman"/>
          <w:iCs/>
          <w:color w:val="181818"/>
          <w:sz w:val="28"/>
          <w:szCs w:val="28"/>
        </w:rPr>
        <w:t>визуальный контакт</w:t>
      </w:r>
      <w:r w:rsidR="004E0946">
        <w:rPr>
          <w:rFonts w:ascii="Times New Roman" w:eastAsia="Times New Roman" w:hAnsi="Times New Roman" w:cs="Times New Roman"/>
          <w:i/>
          <w:iCs/>
          <w:color w:val="181818"/>
          <w:sz w:val="28"/>
          <w:szCs w:val="28"/>
        </w:rPr>
        <w:t xml:space="preserve"> </w:t>
      </w:r>
      <w:r w:rsidRPr="00732526">
        <w:rPr>
          <w:rFonts w:ascii="Times New Roman" w:eastAsia="Times New Roman" w:hAnsi="Times New Roman" w:cs="Times New Roman"/>
          <w:color w:val="181818"/>
          <w:sz w:val="28"/>
          <w:szCs w:val="28"/>
        </w:rPr>
        <w:t> (наглядная подача материала самим педагогом, также</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color w:val="181818"/>
          <w:sz w:val="28"/>
          <w:szCs w:val="28"/>
        </w:rPr>
        <w:t>при современных технологиях возможно знакомство с новыми танцевальными движениями на основе видеоматериала, просмотр, как</w:t>
      </w:r>
      <w:r w:rsidR="004E0946">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отдельных видео уроков, так и выступления</w:t>
      </w:r>
      <w:r w:rsidR="004E0946">
        <w:rPr>
          <w:rFonts w:ascii="Times New Roman" w:eastAsia="Times New Roman" w:hAnsi="Times New Roman" w:cs="Times New Roman"/>
          <w:color w:val="181818"/>
          <w:sz w:val="28"/>
          <w:szCs w:val="28"/>
        </w:rPr>
        <w:t xml:space="preserve"> ведущих</w:t>
      </w:r>
      <w:r w:rsidRPr="00732526">
        <w:rPr>
          <w:rFonts w:ascii="Times New Roman" w:eastAsia="Times New Roman" w:hAnsi="Times New Roman" w:cs="Times New Roman"/>
          <w:color w:val="181818"/>
          <w:sz w:val="28"/>
          <w:szCs w:val="28"/>
        </w:rPr>
        <w:t xml:space="preserve"> хореографических</w:t>
      </w:r>
      <w:r w:rsidR="004E0946">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коллективов);</w:t>
      </w:r>
    </w:p>
    <w:p w:rsidR="00732526" w:rsidRP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i/>
          <w:iCs/>
          <w:color w:val="181818"/>
          <w:sz w:val="28"/>
          <w:szCs w:val="28"/>
        </w:rPr>
        <w:t xml:space="preserve">- </w:t>
      </w:r>
      <w:r w:rsidRPr="00BD3881">
        <w:rPr>
          <w:rFonts w:ascii="Times New Roman" w:eastAsia="Times New Roman" w:hAnsi="Times New Roman" w:cs="Times New Roman"/>
          <w:iCs/>
          <w:color w:val="181818"/>
          <w:sz w:val="28"/>
          <w:szCs w:val="28"/>
        </w:rPr>
        <w:t>теоретический аспект</w:t>
      </w:r>
      <w:r w:rsidRPr="00732526">
        <w:rPr>
          <w:rFonts w:ascii="Times New Roman" w:eastAsia="Times New Roman" w:hAnsi="Times New Roman" w:cs="Times New Roman"/>
          <w:color w:val="181818"/>
          <w:sz w:val="28"/>
          <w:szCs w:val="28"/>
        </w:rPr>
        <w:t> (объяснение правил и методик выполнения движений и элементов азбуки хореографии с учетом возрастных и физических</w:t>
      </w:r>
      <w:r w:rsidR="004E0946">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особенностей детей, степени их подготовленности к выполнению задания);</w:t>
      </w:r>
    </w:p>
    <w:p w:rsidR="00732526" w:rsidRDefault="00732526" w:rsidP="00732526">
      <w:pPr>
        <w:shd w:val="clear" w:color="auto" w:fill="FFFFFF"/>
        <w:spacing w:after="0" w:line="360" w:lineRule="auto"/>
        <w:jc w:val="both"/>
        <w:rPr>
          <w:rFonts w:ascii="Times New Roman" w:eastAsia="Times New Roman" w:hAnsi="Times New Roman" w:cs="Times New Roman"/>
          <w:color w:val="181818"/>
          <w:sz w:val="28"/>
          <w:szCs w:val="28"/>
        </w:rPr>
      </w:pPr>
      <w:r w:rsidRPr="00732526">
        <w:rPr>
          <w:rFonts w:ascii="Times New Roman" w:eastAsia="Times New Roman" w:hAnsi="Times New Roman" w:cs="Times New Roman"/>
          <w:i/>
          <w:iCs/>
          <w:color w:val="181818"/>
          <w:sz w:val="28"/>
          <w:szCs w:val="28"/>
        </w:rPr>
        <w:lastRenderedPageBreak/>
        <w:t xml:space="preserve">- </w:t>
      </w:r>
      <w:r w:rsidRPr="00BD3881">
        <w:rPr>
          <w:rFonts w:ascii="Times New Roman" w:eastAsia="Times New Roman" w:hAnsi="Times New Roman" w:cs="Times New Roman"/>
          <w:iCs/>
          <w:color w:val="181818"/>
          <w:sz w:val="28"/>
          <w:szCs w:val="28"/>
        </w:rPr>
        <w:t>практика</w:t>
      </w:r>
      <w:r w:rsidRPr="00BD3881">
        <w:rPr>
          <w:rFonts w:ascii="Times New Roman" w:eastAsia="Times New Roman" w:hAnsi="Times New Roman" w:cs="Times New Roman"/>
          <w:color w:val="181818"/>
          <w:sz w:val="28"/>
          <w:szCs w:val="28"/>
        </w:rPr>
        <w:t> </w:t>
      </w:r>
      <w:r w:rsidR="004E0946">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(разучивание и проработка элементов танцевальной связки в</w:t>
      </w:r>
      <w:r w:rsidR="004E0946">
        <w:rPr>
          <w:rFonts w:ascii="Times New Roman" w:eastAsia="Times New Roman" w:hAnsi="Times New Roman" w:cs="Times New Roman"/>
          <w:color w:val="181818"/>
          <w:sz w:val="28"/>
          <w:szCs w:val="28"/>
        </w:rPr>
        <w:t xml:space="preserve"> </w:t>
      </w:r>
      <w:r w:rsidRPr="00732526">
        <w:rPr>
          <w:rFonts w:ascii="Times New Roman" w:eastAsia="Times New Roman" w:hAnsi="Times New Roman" w:cs="Times New Roman"/>
          <w:color w:val="181818"/>
          <w:sz w:val="28"/>
          <w:szCs w:val="28"/>
        </w:rPr>
        <w:t>комбинации, закрепление разученного путем многократного повторения,</w:t>
      </w:r>
      <w:r w:rsidR="004E0946">
        <w:rPr>
          <w:rFonts w:ascii="Times New Roman" w:eastAsia="Times New Roman" w:hAnsi="Times New Roman" w:cs="Times New Roman"/>
          <w:color w:val="181818"/>
          <w:sz w:val="28"/>
          <w:szCs w:val="28"/>
        </w:rPr>
        <w:t xml:space="preserve"> тренировка мышечной памяти). </w:t>
      </w:r>
    </w:p>
    <w:p w:rsidR="00922E07" w:rsidRDefault="00FA09BB" w:rsidP="00DF1DDB">
      <w:pPr>
        <w:shd w:val="clear" w:color="auto" w:fill="FFFFFF"/>
        <w:spacing w:after="0" w:line="36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ab/>
        <w:t>Подобное делени</w:t>
      </w:r>
      <w:r w:rsidR="00DF1DDB">
        <w:rPr>
          <w:rFonts w:ascii="Times New Roman" w:eastAsia="Times New Roman" w:hAnsi="Times New Roman" w:cs="Times New Roman"/>
          <w:color w:val="181818"/>
          <w:sz w:val="28"/>
          <w:szCs w:val="28"/>
        </w:rPr>
        <w:t>е отражает основные каналы восприятия человека: визуальный, аудиальный и кинестетический.</w:t>
      </w:r>
      <w:r w:rsidR="00DF1DDB">
        <w:rPr>
          <w:rFonts w:ascii="Times New Roman" w:eastAsia="Times New Roman" w:hAnsi="Times New Roman" w:cs="Times New Roman"/>
          <w:color w:val="181818"/>
          <w:sz w:val="28"/>
          <w:szCs w:val="28"/>
        </w:rPr>
        <w:tab/>
        <w:t xml:space="preserve">Людей, у которых ведущий тип восприятия зрение называют визуалами. </w:t>
      </w:r>
      <w:r w:rsidR="00922E07">
        <w:rPr>
          <w:rFonts w:ascii="Times New Roman" w:eastAsia="Times New Roman" w:hAnsi="Times New Roman" w:cs="Times New Roman"/>
          <w:color w:val="181818"/>
          <w:sz w:val="28"/>
          <w:szCs w:val="28"/>
        </w:rPr>
        <w:t xml:space="preserve">Они имеют хорошую зрительную память, умеют представлять и планировать. Если ведущим становится слух – человека называют аудиалом.  Человека, у которого активным является осязание, называют кинестетиком. Они воспринимают большую часть информации через ощущения и с помощью движений. Но как правило, у большинства людей каналы восприятия находятся во взаимодействии – сочетании нескольких </w:t>
      </w:r>
      <w:r w:rsidR="00B4667D">
        <w:rPr>
          <w:rFonts w:ascii="Times New Roman" w:eastAsia="Times New Roman" w:hAnsi="Times New Roman" w:cs="Times New Roman"/>
          <w:color w:val="181818"/>
          <w:sz w:val="28"/>
          <w:szCs w:val="28"/>
        </w:rPr>
        <w:t>с преобладанием одного. Соответственно</w:t>
      </w:r>
      <w:r w:rsidR="003626BC">
        <w:rPr>
          <w:rFonts w:ascii="Times New Roman" w:eastAsia="Times New Roman" w:hAnsi="Times New Roman" w:cs="Times New Roman"/>
          <w:color w:val="181818"/>
          <w:sz w:val="28"/>
          <w:szCs w:val="28"/>
        </w:rPr>
        <w:t>,</w:t>
      </w:r>
      <w:r w:rsidR="00B4667D">
        <w:rPr>
          <w:rFonts w:ascii="Times New Roman" w:eastAsia="Times New Roman" w:hAnsi="Times New Roman" w:cs="Times New Roman"/>
          <w:color w:val="181818"/>
          <w:sz w:val="28"/>
          <w:szCs w:val="28"/>
        </w:rPr>
        <w:t xml:space="preserve"> во время урока педагог может и должен представлять информацию учащимся используя все каналы восприятия</w:t>
      </w:r>
      <w:r w:rsidR="003626BC">
        <w:rPr>
          <w:rFonts w:ascii="Times New Roman" w:eastAsia="Times New Roman" w:hAnsi="Times New Roman" w:cs="Times New Roman"/>
          <w:color w:val="181818"/>
          <w:sz w:val="28"/>
          <w:szCs w:val="28"/>
        </w:rPr>
        <w:t>.</w:t>
      </w:r>
      <w:r w:rsidR="00B4667D">
        <w:rPr>
          <w:rFonts w:ascii="Times New Roman" w:eastAsia="Times New Roman" w:hAnsi="Times New Roman" w:cs="Times New Roman"/>
          <w:color w:val="181818"/>
          <w:sz w:val="28"/>
          <w:szCs w:val="28"/>
        </w:rPr>
        <w:t xml:space="preserve"> </w:t>
      </w:r>
    </w:p>
    <w:p w:rsidR="00DF1DDB" w:rsidRDefault="00FA09BB" w:rsidP="00DF1DDB">
      <w:pPr>
        <w:shd w:val="clear" w:color="auto" w:fill="FFFFFF"/>
        <w:spacing w:after="0" w:line="360" w:lineRule="auto"/>
        <w:ind w:firstLine="708"/>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Начинать занятия хореографией лучше всего в 5-7 лет. В этом возрасте у ребенка уже достаточно энергии и сил для получаемых нагрузок, опорно-двигательный аппарат пластичен. Однако у</w:t>
      </w:r>
      <w:r w:rsidR="00732526" w:rsidRPr="00732526">
        <w:rPr>
          <w:rFonts w:ascii="Times New Roman" w:eastAsia="Times New Roman" w:hAnsi="Times New Roman" w:cs="Times New Roman"/>
          <w:color w:val="181818"/>
          <w:sz w:val="28"/>
          <w:szCs w:val="28"/>
        </w:rPr>
        <w:t xml:space="preserve"> детей недостаточно развит анализаторный аппарат</w:t>
      </w:r>
      <w:r w:rsidR="00BD3881">
        <w:rPr>
          <w:rFonts w:ascii="Times New Roman" w:eastAsia="Times New Roman" w:hAnsi="Times New Roman" w:cs="Times New Roman"/>
          <w:color w:val="181818"/>
          <w:sz w:val="28"/>
          <w:szCs w:val="28"/>
        </w:rPr>
        <w:t xml:space="preserve"> (сенсорные системы)</w:t>
      </w:r>
      <w:r w:rsidR="00732526" w:rsidRPr="00732526">
        <w:rPr>
          <w:rFonts w:ascii="Times New Roman" w:eastAsia="Times New Roman" w:hAnsi="Times New Roman" w:cs="Times New Roman"/>
          <w:color w:val="181818"/>
          <w:sz w:val="28"/>
          <w:szCs w:val="28"/>
        </w:rPr>
        <w:t>: зрительная, слуховая, мышечная и вестибулярная чувствительность</w:t>
      </w:r>
      <w:r w:rsidR="00BD3881">
        <w:rPr>
          <w:rFonts w:ascii="Times New Roman" w:eastAsia="Times New Roman" w:hAnsi="Times New Roman" w:cs="Times New Roman"/>
          <w:color w:val="181818"/>
          <w:sz w:val="28"/>
          <w:szCs w:val="28"/>
        </w:rPr>
        <w:t xml:space="preserve"> </w:t>
      </w:r>
      <w:r w:rsidR="00BD3881" w:rsidRPr="007958B1">
        <w:rPr>
          <w:rFonts w:ascii="Times New Roman" w:eastAsia="Times New Roman" w:hAnsi="Times New Roman" w:cs="Times New Roman"/>
          <w:spacing w:val="5"/>
          <w:sz w:val="28"/>
          <w:szCs w:val="28"/>
          <w:bdr w:val="none" w:sz="0" w:space="0" w:color="auto" w:frame="1"/>
        </w:rPr>
        <w:t>[</w:t>
      </w:r>
      <w:r w:rsidR="00BD3881">
        <w:rPr>
          <w:rFonts w:ascii="Times New Roman" w:eastAsia="Times New Roman" w:hAnsi="Times New Roman" w:cs="Times New Roman"/>
          <w:spacing w:val="5"/>
          <w:sz w:val="28"/>
          <w:szCs w:val="28"/>
          <w:bdr w:val="none" w:sz="0" w:space="0" w:color="auto" w:frame="1"/>
        </w:rPr>
        <w:t>2, с. 4</w:t>
      </w:r>
      <w:r w:rsidR="00BD3881" w:rsidRPr="007958B1">
        <w:rPr>
          <w:rFonts w:ascii="Times New Roman" w:eastAsia="Times New Roman" w:hAnsi="Times New Roman" w:cs="Times New Roman"/>
          <w:spacing w:val="5"/>
          <w:sz w:val="28"/>
          <w:szCs w:val="28"/>
          <w:bdr w:val="none" w:sz="0" w:space="0" w:color="auto" w:frame="1"/>
        </w:rPr>
        <w:t>]</w:t>
      </w:r>
      <w:r w:rsidR="00BD3881" w:rsidRPr="00340F53">
        <w:rPr>
          <w:rFonts w:ascii="Times New Roman" w:eastAsia="Times New Roman" w:hAnsi="Times New Roman" w:cs="Times New Roman"/>
          <w:spacing w:val="5"/>
          <w:sz w:val="28"/>
          <w:szCs w:val="28"/>
          <w:bdr w:val="none" w:sz="0" w:space="0" w:color="auto" w:frame="1"/>
        </w:rPr>
        <w:t>.</w:t>
      </w:r>
      <w:r>
        <w:rPr>
          <w:rFonts w:ascii="Times New Roman" w:eastAsia="Times New Roman" w:hAnsi="Times New Roman" w:cs="Times New Roman"/>
          <w:spacing w:val="5"/>
          <w:sz w:val="28"/>
          <w:szCs w:val="28"/>
          <w:bdr w:val="none" w:sz="0" w:space="0" w:color="auto" w:frame="1"/>
        </w:rPr>
        <w:t xml:space="preserve"> Д</w:t>
      </w:r>
      <w:r w:rsidR="00732526" w:rsidRPr="00732526">
        <w:rPr>
          <w:rFonts w:ascii="Times New Roman" w:eastAsia="Times New Roman" w:hAnsi="Times New Roman" w:cs="Times New Roman"/>
          <w:color w:val="181818"/>
          <w:sz w:val="28"/>
          <w:szCs w:val="28"/>
        </w:rPr>
        <w:t xml:space="preserve">ети не умеют долго слушать музыку, неточно воспринимают движения, плохо ориентируются в пространстве. </w:t>
      </w:r>
      <w:r w:rsidR="00DF1DDB">
        <w:rPr>
          <w:rFonts w:ascii="Times New Roman" w:eastAsia="Times New Roman" w:hAnsi="Times New Roman" w:cs="Times New Roman"/>
          <w:color w:val="181818"/>
          <w:sz w:val="28"/>
          <w:szCs w:val="28"/>
        </w:rPr>
        <w:t xml:space="preserve">Воздействовать на них в процессе обучения необходимо так же с учетом типов восприятия. </w:t>
      </w:r>
      <w:r w:rsidR="00B4667D">
        <w:rPr>
          <w:rFonts w:ascii="Times New Roman" w:eastAsia="Times New Roman" w:hAnsi="Times New Roman" w:cs="Times New Roman"/>
          <w:color w:val="181818"/>
          <w:sz w:val="28"/>
          <w:szCs w:val="28"/>
        </w:rPr>
        <w:t>И если такие методы как показ, проговаривание понятны детям, то прикосновения могут вызывать непонимание. Причем не только у учащихся, но и их родителей (законных представителей).</w:t>
      </w:r>
    </w:p>
    <w:p w:rsidR="00416AB2" w:rsidRDefault="00416AB2" w:rsidP="00DF1DDB">
      <w:pPr>
        <w:shd w:val="clear" w:color="auto" w:fill="FFFFFF"/>
        <w:spacing w:after="0" w:line="360" w:lineRule="auto"/>
        <w:ind w:firstLine="708"/>
        <w:jc w:val="both"/>
        <w:rPr>
          <w:rFonts w:ascii="Times New Roman" w:eastAsia="Times New Roman" w:hAnsi="Times New Roman" w:cs="Times New Roman"/>
          <w:color w:val="181818"/>
          <w:sz w:val="28"/>
          <w:szCs w:val="28"/>
        </w:rPr>
      </w:pPr>
    </w:p>
    <w:p w:rsidR="00416AB2" w:rsidRDefault="00416AB2" w:rsidP="00DF1DDB">
      <w:pPr>
        <w:shd w:val="clear" w:color="auto" w:fill="FFFFFF"/>
        <w:spacing w:after="0" w:line="360" w:lineRule="auto"/>
        <w:ind w:firstLine="708"/>
        <w:jc w:val="both"/>
        <w:rPr>
          <w:rFonts w:ascii="Times New Roman" w:eastAsia="Times New Roman" w:hAnsi="Times New Roman" w:cs="Times New Roman"/>
          <w:color w:val="181818"/>
          <w:sz w:val="28"/>
          <w:szCs w:val="28"/>
        </w:rPr>
      </w:pPr>
    </w:p>
    <w:p w:rsidR="00732526" w:rsidRDefault="00DF1DDB" w:rsidP="00DF1DDB">
      <w:pPr>
        <w:shd w:val="clear" w:color="auto" w:fill="FFFFFF"/>
        <w:spacing w:after="0" w:line="36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ab/>
        <w:t xml:space="preserve"> </w:t>
      </w:r>
    </w:p>
    <w:p w:rsidR="00DF1DDB" w:rsidRPr="00732526" w:rsidRDefault="00DF1DDB" w:rsidP="00DF1DDB">
      <w:pPr>
        <w:shd w:val="clear" w:color="auto" w:fill="FFFFFF"/>
        <w:spacing w:after="0" w:line="36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ab/>
      </w:r>
    </w:p>
    <w:p w:rsidR="00531BCB" w:rsidRDefault="00ED3E57" w:rsidP="00ED3E57">
      <w:pPr>
        <w:pStyle w:val="a7"/>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D3E57" w:rsidRDefault="00416AB2" w:rsidP="00ED3E57">
      <w:pPr>
        <w:pStyle w:val="a7"/>
        <w:numPr>
          <w:ilvl w:val="1"/>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Методология тактильного контакта</w:t>
      </w:r>
    </w:p>
    <w:p w:rsidR="00416AB2" w:rsidRPr="00416AB2" w:rsidRDefault="00416AB2" w:rsidP="00416AB2">
      <w:pPr>
        <w:shd w:val="clear" w:color="auto" w:fill="FFFFFF"/>
        <w:spacing w:after="0" w:line="360" w:lineRule="auto"/>
        <w:ind w:firstLine="708"/>
        <w:jc w:val="both"/>
        <w:rPr>
          <w:rFonts w:ascii="Times New Roman" w:eastAsia="Times New Roman" w:hAnsi="Times New Roman" w:cs="Times New Roman"/>
          <w:color w:val="181818"/>
          <w:sz w:val="28"/>
          <w:szCs w:val="28"/>
        </w:rPr>
      </w:pPr>
      <w:r w:rsidRPr="00416AB2">
        <w:rPr>
          <w:rFonts w:ascii="Times New Roman" w:eastAsia="Times New Roman" w:hAnsi="Times New Roman" w:cs="Times New Roman"/>
          <w:color w:val="181818"/>
          <w:sz w:val="28"/>
          <w:szCs w:val="28"/>
        </w:rPr>
        <w:t xml:space="preserve">Специфика обучения хореографии такова, что педагог, как организатор образовательного процесса вправе давать учащимся распоряжения, относящиеся к соблюдению ими техники безопасности и санитарно-гигиенических норм, а также учебной дисциплины и общепринятых норм поведения. </w:t>
      </w:r>
    </w:p>
    <w:p w:rsidR="00416AB2" w:rsidRPr="00416AB2" w:rsidRDefault="00416AB2" w:rsidP="00416AB2">
      <w:pPr>
        <w:shd w:val="clear" w:color="auto" w:fill="FFFFFF"/>
        <w:spacing w:after="0" w:line="360" w:lineRule="auto"/>
        <w:ind w:firstLine="708"/>
        <w:jc w:val="both"/>
        <w:rPr>
          <w:rFonts w:ascii="Times New Roman" w:eastAsia="Times New Roman" w:hAnsi="Times New Roman" w:cs="Times New Roman"/>
          <w:color w:val="181818"/>
          <w:sz w:val="28"/>
          <w:szCs w:val="28"/>
        </w:rPr>
      </w:pPr>
      <w:r w:rsidRPr="00416AB2">
        <w:rPr>
          <w:rFonts w:ascii="Times New Roman" w:eastAsia="Times New Roman" w:hAnsi="Times New Roman" w:cs="Times New Roman"/>
          <w:color w:val="181818"/>
          <w:sz w:val="28"/>
          <w:szCs w:val="28"/>
        </w:rPr>
        <w:t xml:space="preserve">С целью достижения высокой разборчивости речи в условиях зала для занятий, педагог имеет право повысить силу голоса в пределах 85 дб на частоте 1000 гц (сравнимо со звуком музыкального центра 85-120 дб), что рекомендовано комитетом по акустике Международной организации по стандартизации вследствие повышенного шума самого образовательного процесса. </w:t>
      </w:r>
    </w:p>
    <w:p w:rsidR="00416AB2" w:rsidRPr="00416AB2" w:rsidRDefault="00416AB2" w:rsidP="00416AB2">
      <w:pPr>
        <w:shd w:val="clear" w:color="auto" w:fill="FFFFFF"/>
        <w:spacing w:after="0" w:line="360" w:lineRule="auto"/>
        <w:ind w:firstLine="708"/>
        <w:jc w:val="both"/>
        <w:rPr>
          <w:rFonts w:ascii="Times New Roman" w:eastAsia="Times New Roman" w:hAnsi="Times New Roman" w:cs="Times New Roman"/>
          <w:color w:val="181818"/>
          <w:sz w:val="28"/>
          <w:szCs w:val="28"/>
        </w:rPr>
      </w:pPr>
      <w:r w:rsidRPr="00416AB2">
        <w:rPr>
          <w:rFonts w:ascii="Times New Roman" w:eastAsia="Times New Roman" w:hAnsi="Times New Roman" w:cs="Times New Roman"/>
          <w:color w:val="181818"/>
          <w:sz w:val="28"/>
          <w:szCs w:val="28"/>
        </w:rPr>
        <w:t xml:space="preserve">Так же необходим межличностный, тактильный контакт (прикосновение) учащегося и педагога в образовательном процессе при постановке и отработке танцевальных движений, гимнастических трюков, обеспечивающих правила безопасности на занятиях, охрану здоровья ребенка, предупреждение травматизма. </w:t>
      </w:r>
    </w:p>
    <w:p w:rsidR="00416AB2" w:rsidRDefault="00416AB2" w:rsidP="007112C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 именно тактильный контакт на уроках хореографии заслуживает отдельного внимания и более детального изучения.</w:t>
      </w:r>
      <w:r w:rsidR="00573064">
        <w:rPr>
          <w:rFonts w:ascii="Times New Roman" w:hAnsi="Times New Roman" w:cs="Times New Roman"/>
          <w:sz w:val="28"/>
          <w:szCs w:val="28"/>
        </w:rPr>
        <w:t xml:space="preserve"> К </w:t>
      </w:r>
      <w:r w:rsidR="007112CD">
        <w:rPr>
          <w:rFonts w:ascii="Times New Roman" w:hAnsi="Times New Roman" w:cs="Times New Roman"/>
          <w:sz w:val="28"/>
          <w:szCs w:val="28"/>
        </w:rPr>
        <w:t>проблеме тактильного воздействия</w:t>
      </w:r>
      <w:r w:rsidR="00573064">
        <w:rPr>
          <w:rFonts w:ascii="Times New Roman" w:hAnsi="Times New Roman" w:cs="Times New Roman"/>
          <w:sz w:val="28"/>
          <w:szCs w:val="28"/>
        </w:rPr>
        <w:t xml:space="preserve"> обращались Х.Миккин, И.Н.Горелов, А.Пиз и др. Она актуальна и для </w:t>
      </w:r>
      <w:r w:rsidR="007112CD">
        <w:rPr>
          <w:rFonts w:ascii="Times New Roman" w:hAnsi="Times New Roman" w:cs="Times New Roman"/>
          <w:sz w:val="28"/>
          <w:szCs w:val="28"/>
        </w:rPr>
        <w:t xml:space="preserve">системы основного и для дополнительного образования и </w:t>
      </w:r>
      <w:r w:rsidR="00573064">
        <w:rPr>
          <w:rFonts w:ascii="Times New Roman" w:hAnsi="Times New Roman" w:cs="Times New Roman"/>
          <w:sz w:val="28"/>
          <w:szCs w:val="28"/>
        </w:rPr>
        <w:t xml:space="preserve">является частью педагогического общения. </w:t>
      </w:r>
    </w:p>
    <w:p w:rsidR="00573064" w:rsidRDefault="00573064" w:rsidP="0057306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Тактильный (от лат. </w:t>
      </w:r>
      <w:r>
        <w:rPr>
          <w:rFonts w:ascii="Times New Roman" w:hAnsi="Times New Roman" w:cs="Times New Roman"/>
          <w:sz w:val="28"/>
          <w:szCs w:val="28"/>
          <w:lang w:val="en-US"/>
        </w:rPr>
        <w:t>tactilis</w:t>
      </w:r>
      <w:r w:rsidRPr="006120C3">
        <w:rPr>
          <w:rFonts w:ascii="Times New Roman" w:hAnsi="Times New Roman" w:cs="Times New Roman"/>
          <w:sz w:val="28"/>
          <w:szCs w:val="28"/>
        </w:rPr>
        <w:t xml:space="preserve"> </w:t>
      </w:r>
      <w:r>
        <w:rPr>
          <w:rFonts w:ascii="Times New Roman" w:hAnsi="Times New Roman" w:cs="Times New Roman"/>
          <w:sz w:val="28"/>
          <w:szCs w:val="28"/>
        </w:rPr>
        <w:t xml:space="preserve">– осязательный) – ощущение давления, осязание, чувства, прикосновения. </w:t>
      </w:r>
    </w:p>
    <w:p w:rsidR="007112CD" w:rsidRDefault="007112CD" w:rsidP="007112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Простейшим и исходным элементом чувственного познания и человеческого сознания является ощущение. Ощущения – это отражение отдельных свойств предметов и явлений, непосредственно воздействующих в данный момент на органы чувств. Характерная особенность ощущений их сиюминутность, непосредственность. Ощущения возникают, как только наши органы чувств соприкоснулись с тем или иным объектом </w:t>
      </w:r>
      <w:r>
        <w:rPr>
          <w:rFonts w:ascii="Times New Roman" w:hAnsi="Times New Roman" w:cs="Times New Roman"/>
          <w:sz w:val="28"/>
          <w:szCs w:val="28"/>
        </w:rPr>
        <w:lastRenderedPageBreak/>
        <w:t>материального мира и существуют какие-то мгновения, по истечении которых преобразуются в восприятии. Раздражение – физиологический процесс, под его воздействием в нервных клетках возникает физиологический процесс – возбуждение, которое по афферентным нервным волокнам передается в соответствующий участок мозга. Только в мозге физиологический процесс превращается в психический, и человек ощущает то или иное свойство предмета или явления.</w:t>
      </w:r>
    </w:p>
    <w:p w:rsidR="00573064" w:rsidRDefault="007112CD" w:rsidP="0057306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Этот процесс  происходит от того, что при прикосновении мы сначала ощущаем давление, касание. </w:t>
      </w:r>
      <w:r w:rsidR="00573064">
        <w:rPr>
          <w:rFonts w:ascii="Times New Roman" w:hAnsi="Times New Roman" w:cs="Times New Roman"/>
          <w:sz w:val="28"/>
          <w:szCs w:val="28"/>
        </w:rPr>
        <w:t xml:space="preserve">Ощущение боли, которое появляется при высоких давлениях и </w:t>
      </w:r>
      <w:r>
        <w:rPr>
          <w:rFonts w:ascii="Times New Roman" w:hAnsi="Times New Roman" w:cs="Times New Roman"/>
          <w:sz w:val="28"/>
          <w:szCs w:val="28"/>
        </w:rPr>
        <w:t>возникает не только при касании,</w:t>
      </w:r>
      <w:r w:rsidR="00573064">
        <w:rPr>
          <w:rFonts w:ascii="Times New Roman" w:hAnsi="Times New Roman" w:cs="Times New Roman"/>
          <w:sz w:val="28"/>
          <w:szCs w:val="28"/>
        </w:rPr>
        <w:t xml:space="preserve"> становится некоторой общей характеристикой разных сигналов, поступающих в мозг. Рецепторы прикосновения (тактильные) бывают несколько видов: одни из них очень чувствительны и возбуждаются при деформации кожи на 0,1 мкм, другие</w:t>
      </w:r>
      <w:r w:rsidR="00573064" w:rsidRPr="00A40BC4">
        <w:rPr>
          <w:rFonts w:ascii="Times New Roman" w:hAnsi="Times New Roman" w:cs="Times New Roman"/>
          <w:sz w:val="28"/>
          <w:szCs w:val="28"/>
        </w:rPr>
        <w:t xml:space="preserve"> </w:t>
      </w:r>
      <w:r w:rsidR="00573064">
        <w:rPr>
          <w:rFonts w:ascii="Times New Roman" w:hAnsi="Times New Roman" w:cs="Times New Roman"/>
          <w:sz w:val="28"/>
          <w:szCs w:val="28"/>
        </w:rPr>
        <w:t xml:space="preserve">возбуждаются лишь при значительном давлении, вызывая тактильные ощущения. </w:t>
      </w:r>
    </w:p>
    <w:p w:rsidR="00573064" w:rsidRDefault="00573064" w:rsidP="0057306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Тактильное  ощущение – это ощущение прикосновения. Наибольшая острота тактильной чувствительности характерна для частей тела, активно осуществляющих двигательные функции. Это кончики пальцев рук и ног, кончик языка. Гораздо менее чувствительны живот, спина, внешняя сторона предплечья. </w:t>
      </w:r>
    </w:p>
    <w:p w:rsidR="00573064" w:rsidRDefault="00573064" w:rsidP="0057306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Различный характер имеют ощущения, вызываемые прикосновением, давлением, вибрацией, действием фактуры и протяженности. Кожные рецепторы реагируют на стимуляцию трех видов: давление, или прикосновение, температуру и боль. В соответствии с этим к кожным ощущениям относят тактильные, температурные и болевые ощущения. </w:t>
      </w:r>
    </w:p>
    <w:p w:rsidR="007112CD" w:rsidRDefault="00573064" w:rsidP="0057306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Тактильные ощущения </w:t>
      </w:r>
      <w:r w:rsidR="007112CD">
        <w:rPr>
          <w:rFonts w:ascii="Times New Roman" w:hAnsi="Times New Roman" w:cs="Times New Roman"/>
          <w:sz w:val="28"/>
          <w:szCs w:val="28"/>
        </w:rPr>
        <w:t xml:space="preserve">так же </w:t>
      </w:r>
      <w:r>
        <w:rPr>
          <w:rFonts w:ascii="Times New Roman" w:hAnsi="Times New Roman" w:cs="Times New Roman"/>
          <w:sz w:val="28"/>
          <w:szCs w:val="28"/>
        </w:rPr>
        <w:t>обогащают восприятие</w:t>
      </w:r>
      <w:r w:rsidR="007112CD">
        <w:rPr>
          <w:rFonts w:ascii="Times New Roman" w:hAnsi="Times New Roman" w:cs="Times New Roman"/>
          <w:sz w:val="28"/>
          <w:szCs w:val="28"/>
        </w:rPr>
        <w:t xml:space="preserve"> и повышают тактильную чувствительность. </w:t>
      </w:r>
    </w:p>
    <w:p w:rsidR="00573064" w:rsidRDefault="00573064" w:rsidP="0057306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Тактильная чувствительность (лат. </w:t>
      </w:r>
      <w:r>
        <w:rPr>
          <w:rFonts w:ascii="Times New Roman" w:hAnsi="Times New Roman" w:cs="Times New Roman"/>
          <w:sz w:val="28"/>
          <w:szCs w:val="28"/>
          <w:lang w:val="en-US"/>
        </w:rPr>
        <w:t>tactilis</w:t>
      </w:r>
      <w:r w:rsidRPr="008D7C61">
        <w:rPr>
          <w:rFonts w:ascii="Times New Roman" w:hAnsi="Times New Roman" w:cs="Times New Roman"/>
          <w:sz w:val="28"/>
          <w:szCs w:val="28"/>
        </w:rPr>
        <w:t xml:space="preserve"> </w:t>
      </w:r>
      <w:r>
        <w:rPr>
          <w:rFonts w:ascii="Times New Roman" w:hAnsi="Times New Roman" w:cs="Times New Roman"/>
          <w:sz w:val="28"/>
          <w:szCs w:val="28"/>
        </w:rPr>
        <w:t xml:space="preserve"> - осязаемый, от </w:t>
      </w:r>
      <w:r>
        <w:rPr>
          <w:rFonts w:ascii="Times New Roman" w:hAnsi="Times New Roman" w:cs="Times New Roman"/>
          <w:sz w:val="28"/>
          <w:szCs w:val="28"/>
          <w:lang w:val="en-US"/>
        </w:rPr>
        <w:t>tango</w:t>
      </w:r>
      <w:r>
        <w:rPr>
          <w:rFonts w:ascii="Times New Roman" w:hAnsi="Times New Roman" w:cs="Times New Roman"/>
          <w:sz w:val="28"/>
          <w:szCs w:val="28"/>
        </w:rPr>
        <w:t xml:space="preserve"> – касаюсь), ощущение, возникающее при действии на кожную поверхность различных механических стимулов. Тактильная чувствительность – </w:t>
      </w:r>
      <w:r>
        <w:rPr>
          <w:rFonts w:ascii="Times New Roman" w:hAnsi="Times New Roman" w:cs="Times New Roman"/>
          <w:sz w:val="28"/>
          <w:szCs w:val="28"/>
        </w:rPr>
        <w:lastRenderedPageBreak/>
        <w:t>разновидность осязания; зависит от вида воздействия</w:t>
      </w:r>
      <w:r w:rsidR="007112CD">
        <w:rPr>
          <w:rFonts w:ascii="Times New Roman" w:hAnsi="Times New Roman" w:cs="Times New Roman"/>
          <w:sz w:val="28"/>
          <w:szCs w:val="28"/>
        </w:rPr>
        <w:t xml:space="preserve"> – тактильных стимулов - </w:t>
      </w:r>
      <w:r>
        <w:rPr>
          <w:rFonts w:ascii="Times New Roman" w:hAnsi="Times New Roman" w:cs="Times New Roman"/>
          <w:sz w:val="28"/>
          <w:szCs w:val="28"/>
        </w:rPr>
        <w:t xml:space="preserve">прикосновения, давления, вибрации (ритмического прикосновения). </w:t>
      </w:r>
      <w:r w:rsidR="008F2090">
        <w:rPr>
          <w:rFonts w:ascii="Times New Roman" w:hAnsi="Times New Roman" w:cs="Times New Roman"/>
          <w:sz w:val="28"/>
          <w:szCs w:val="28"/>
        </w:rPr>
        <w:t>Т</w:t>
      </w:r>
      <w:r>
        <w:rPr>
          <w:rFonts w:ascii="Times New Roman" w:hAnsi="Times New Roman" w:cs="Times New Roman"/>
          <w:sz w:val="28"/>
          <w:szCs w:val="28"/>
        </w:rPr>
        <w:t>актильные стимулы воспринимаются свободными нервными окончаниями, нервными сплетениями вокруг волосяных фолликулов.</w:t>
      </w:r>
    </w:p>
    <w:p w:rsidR="009F610C" w:rsidRDefault="009F610C" w:rsidP="009F61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Каждый тип ощущений дает специфическую информацию. Но в то же время имеются и общие закономерности, характерные для всех видов ощущений. К ним относятся уровни чувствительности, или «пороги </w:t>
      </w:r>
      <w:r w:rsidRPr="00F5482E">
        <w:rPr>
          <w:rFonts w:ascii="Times New Roman" w:hAnsi="Times New Roman" w:cs="Times New Roman"/>
          <w:sz w:val="28"/>
          <w:szCs w:val="28"/>
        </w:rPr>
        <w:t>ощущений», их адаптация и взаимодействие, контраст и син</w:t>
      </w:r>
      <w:r>
        <w:rPr>
          <w:rFonts w:ascii="Times New Roman" w:hAnsi="Times New Roman" w:cs="Times New Roman"/>
          <w:sz w:val="28"/>
          <w:szCs w:val="28"/>
        </w:rPr>
        <w:t>ес</w:t>
      </w:r>
      <w:r w:rsidRPr="00F5482E">
        <w:rPr>
          <w:rFonts w:ascii="Times New Roman" w:hAnsi="Times New Roman" w:cs="Times New Roman"/>
          <w:sz w:val="28"/>
          <w:szCs w:val="28"/>
        </w:rPr>
        <w:t>тезия.</w:t>
      </w:r>
    </w:p>
    <w:p w:rsidR="009F610C" w:rsidRDefault="009F610C" w:rsidP="009F610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Иногда под действием одного раздражителя могут возникнуть  ощущения, характернее для другого раздражителя. Данное явление связано с синестезией. Синестезия (от греч. </w:t>
      </w:r>
      <w:r>
        <w:rPr>
          <w:rFonts w:ascii="Times New Roman" w:hAnsi="Times New Roman" w:cs="Times New Roman"/>
          <w:sz w:val="28"/>
          <w:szCs w:val="28"/>
          <w:lang w:val="en-US"/>
        </w:rPr>
        <w:t>synaisthesin</w:t>
      </w:r>
      <w:r>
        <w:rPr>
          <w:rFonts w:ascii="Times New Roman" w:hAnsi="Times New Roman" w:cs="Times New Roman"/>
          <w:sz w:val="28"/>
          <w:szCs w:val="28"/>
        </w:rPr>
        <w:t xml:space="preserve"> – совместное чувство, единовременное ощущение) – психическое состояние, при котором действие раздражителя на соответствующий орган чувств, помимо своей воли, но и одновременно еще и добавочное ощущение или представление, характерное для другого органа чувств. </w:t>
      </w:r>
    </w:p>
    <w:p w:rsidR="00305F7C" w:rsidRDefault="009F610C" w:rsidP="009F61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 происходит, так как физиологическим аспектом ощущений служат анализаторы, которые состоят из рецепторов (глаз, ухо, вкусовые луковицы, расположенные на поверхности языка и т.д.), нервных путей и соответствующего участка мозга. Для того чтобы возникло ощущение, необходимо, чтобы тот или иной предмет, явление воздействовали на рецептор своим определенным свойством, цветом, температурой, поверхностью, вкусом, запахом и т.д. воздействие может быть контактным (прикасание к предмету пальцем, рукой, кожей и т.д.). Именно так мы получаем полную информацию об окружающем мире, и здесь очевидна значимая роль тактильного </w:t>
      </w:r>
      <w:r w:rsidR="00305F7C">
        <w:rPr>
          <w:rFonts w:ascii="Times New Roman" w:hAnsi="Times New Roman" w:cs="Times New Roman"/>
          <w:sz w:val="28"/>
          <w:szCs w:val="28"/>
        </w:rPr>
        <w:t>контакта</w:t>
      </w:r>
      <w:r>
        <w:rPr>
          <w:rFonts w:ascii="Times New Roman" w:hAnsi="Times New Roman" w:cs="Times New Roman"/>
          <w:sz w:val="28"/>
          <w:szCs w:val="28"/>
        </w:rPr>
        <w:t>.</w:t>
      </w:r>
    </w:p>
    <w:p w:rsidR="00305F7C" w:rsidRDefault="00305F7C" w:rsidP="00305F7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Тактильный контакт - форма кожной чувствительности, обусловленная работой двух видов рецепторов кожи: нервных сплетений, окружающих волосяные луковицы, и состоящих из клеток соединительной ткани капсул.</w:t>
      </w:r>
      <w:r w:rsidRPr="00305F7C">
        <w:rPr>
          <w:rFonts w:ascii="Times New Roman" w:hAnsi="Times New Roman" w:cs="Times New Roman"/>
          <w:sz w:val="28"/>
          <w:szCs w:val="28"/>
        </w:rPr>
        <w:t xml:space="preserve"> </w:t>
      </w:r>
      <w:r>
        <w:rPr>
          <w:rFonts w:ascii="Times New Roman" w:hAnsi="Times New Roman" w:cs="Times New Roman"/>
          <w:sz w:val="28"/>
          <w:szCs w:val="28"/>
        </w:rPr>
        <w:t xml:space="preserve">Чтобы понять, что происходит в мозгу и организме, необходимо начать снаружи – с кожи. Это самый большой орган, общей площадью около 20 </w:t>
      </w:r>
      <w:r>
        <w:rPr>
          <w:rFonts w:ascii="Times New Roman" w:hAnsi="Times New Roman" w:cs="Times New Roman"/>
          <w:sz w:val="28"/>
          <w:szCs w:val="28"/>
        </w:rPr>
        <w:lastRenderedPageBreak/>
        <w:t xml:space="preserve">кв.м. При прикосновении случается давление на кожу, что передается на подкожные рецепторы. Эти рецепторы получают стимуляцию давления. И посылают сигнал в мозг.  </w:t>
      </w:r>
    </w:p>
    <w:p w:rsidR="00305F7C" w:rsidRDefault="008C3996" w:rsidP="00305F7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00305F7C">
        <w:rPr>
          <w:rFonts w:ascii="Times New Roman" w:hAnsi="Times New Roman" w:cs="Times New Roman"/>
          <w:sz w:val="28"/>
          <w:szCs w:val="28"/>
        </w:rPr>
        <w:t>актильны</w:t>
      </w:r>
      <w:r>
        <w:rPr>
          <w:rFonts w:ascii="Times New Roman" w:hAnsi="Times New Roman" w:cs="Times New Roman"/>
          <w:sz w:val="28"/>
          <w:szCs w:val="28"/>
        </w:rPr>
        <w:t>й</w:t>
      </w:r>
      <w:r w:rsidR="00305F7C">
        <w:rPr>
          <w:rFonts w:ascii="Times New Roman" w:hAnsi="Times New Roman" w:cs="Times New Roman"/>
          <w:sz w:val="28"/>
          <w:szCs w:val="28"/>
        </w:rPr>
        <w:t xml:space="preserve"> контакт</w:t>
      </w:r>
      <w:r>
        <w:rPr>
          <w:rFonts w:ascii="Times New Roman" w:hAnsi="Times New Roman" w:cs="Times New Roman"/>
          <w:sz w:val="28"/>
          <w:szCs w:val="28"/>
        </w:rPr>
        <w:t xml:space="preserve"> между</w:t>
      </w:r>
      <w:r w:rsidR="00305F7C">
        <w:rPr>
          <w:rFonts w:ascii="Times New Roman" w:hAnsi="Times New Roman" w:cs="Times New Roman"/>
          <w:sz w:val="28"/>
          <w:szCs w:val="28"/>
        </w:rPr>
        <w:t xml:space="preserve"> взросл</w:t>
      </w:r>
      <w:r>
        <w:rPr>
          <w:rFonts w:ascii="Times New Roman" w:hAnsi="Times New Roman" w:cs="Times New Roman"/>
          <w:sz w:val="28"/>
          <w:szCs w:val="28"/>
        </w:rPr>
        <w:t xml:space="preserve">ым </w:t>
      </w:r>
      <w:r w:rsidR="00305F7C">
        <w:rPr>
          <w:rFonts w:ascii="Times New Roman" w:hAnsi="Times New Roman" w:cs="Times New Roman"/>
          <w:sz w:val="28"/>
          <w:szCs w:val="28"/>
        </w:rPr>
        <w:t>и ребенк</w:t>
      </w:r>
      <w:r>
        <w:rPr>
          <w:rFonts w:ascii="Times New Roman" w:hAnsi="Times New Roman" w:cs="Times New Roman"/>
          <w:sz w:val="28"/>
          <w:szCs w:val="28"/>
        </w:rPr>
        <w:t>ом</w:t>
      </w:r>
      <w:r w:rsidR="00305F7C">
        <w:rPr>
          <w:rFonts w:ascii="Times New Roman" w:hAnsi="Times New Roman" w:cs="Times New Roman"/>
          <w:sz w:val="28"/>
          <w:szCs w:val="28"/>
        </w:rPr>
        <w:t xml:space="preserve"> начинается еще до того, как ребенок обретает способность к визуальному, аудиальному общению.</w:t>
      </w:r>
      <w:r w:rsidR="00305F7C" w:rsidRPr="00305F7C">
        <w:rPr>
          <w:rFonts w:ascii="Times New Roman" w:hAnsi="Times New Roman" w:cs="Times New Roman"/>
          <w:sz w:val="28"/>
          <w:szCs w:val="28"/>
        </w:rPr>
        <w:t xml:space="preserve"> </w:t>
      </w:r>
      <w:r w:rsidR="00305F7C">
        <w:rPr>
          <w:rFonts w:ascii="Times New Roman" w:hAnsi="Times New Roman" w:cs="Times New Roman"/>
          <w:sz w:val="28"/>
          <w:szCs w:val="28"/>
        </w:rPr>
        <w:t>Прикосновения являются генетически первым тактильным контактом, исходным каналом коммуникации, самым непосредственным способо</w:t>
      </w:r>
      <w:r w:rsidR="0091465E">
        <w:rPr>
          <w:rFonts w:ascii="Times New Roman" w:hAnsi="Times New Roman" w:cs="Times New Roman"/>
          <w:sz w:val="28"/>
          <w:szCs w:val="28"/>
        </w:rPr>
        <w:t>м эмоционального взаимодействия.</w:t>
      </w:r>
    </w:p>
    <w:p w:rsidR="0091465E" w:rsidRDefault="008C3996" w:rsidP="0091465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w:t>
      </w:r>
      <w:r w:rsidR="00FD451C">
        <w:rPr>
          <w:rFonts w:ascii="Times New Roman" w:hAnsi="Times New Roman" w:cs="Times New Roman"/>
          <w:sz w:val="28"/>
          <w:szCs w:val="28"/>
        </w:rPr>
        <w:t>,</w:t>
      </w:r>
      <w:r>
        <w:rPr>
          <w:rFonts w:ascii="Times New Roman" w:hAnsi="Times New Roman" w:cs="Times New Roman"/>
          <w:sz w:val="28"/>
          <w:szCs w:val="28"/>
        </w:rPr>
        <w:t xml:space="preserve"> мы видим, что о</w:t>
      </w:r>
      <w:r w:rsidR="0091465E">
        <w:rPr>
          <w:rFonts w:ascii="Times New Roman" w:hAnsi="Times New Roman" w:cs="Times New Roman"/>
          <w:sz w:val="28"/>
          <w:szCs w:val="28"/>
        </w:rPr>
        <w:t xml:space="preserve">щущения человека бесконечно многообразны. Существует </w:t>
      </w:r>
      <w:r>
        <w:rPr>
          <w:rFonts w:ascii="Times New Roman" w:hAnsi="Times New Roman" w:cs="Times New Roman"/>
          <w:sz w:val="28"/>
          <w:szCs w:val="28"/>
        </w:rPr>
        <w:t xml:space="preserve">также </w:t>
      </w:r>
      <w:r w:rsidR="0091465E">
        <w:rPr>
          <w:rFonts w:ascii="Times New Roman" w:hAnsi="Times New Roman" w:cs="Times New Roman"/>
          <w:sz w:val="28"/>
          <w:szCs w:val="28"/>
        </w:rPr>
        <w:t>несколько вариантов классификации ощущений. Обычно при классификации используют следующие критерии:</w:t>
      </w:r>
    </w:p>
    <w:p w:rsidR="0091465E" w:rsidRDefault="0091465E" w:rsidP="0091465E">
      <w:pPr>
        <w:pStyle w:val="a7"/>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по наличию или отсутствию непосредственных контактов рецептора с раздражителем, вызывающим ощущение;</w:t>
      </w:r>
    </w:p>
    <w:p w:rsidR="0091465E" w:rsidRDefault="0091465E" w:rsidP="0091465E">
      <w:pPr>
        <w:pStyle w:val="a7"/>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по месту расположения рецепторов;</w:t>
      </w:r>
    </w:p>
    <w:p w:rsidR="0091465E" w:rsidRDefault="0091465E" w:rsidP="0091465E">
      <w:pPr>
        <w:pStyle w:val="a7"/>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по времени возникновения в ходе эволюции;</w:t>
      </w:r>
    </w:p>
    <w:p w:rsidR="0091465E" w:rsidRDefault="0091465E" w:rsidP="0091465E">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 модальности (виду) раздражителя.</w:t>
      </w: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8C3996" w:rsidRDefault="008C3996" w:rsidP="008C3996">
      <w:pPr>
        <w:pStyle w:val="a7"/>
        <w:spacing w:after="0" w:line="360" w:lineRule="auto"/>
        <w:ind w:left="708"/>
        <w:jc w:val="both"/>
        <w:rPr>
          <w:rFonts w:ascii="Times New Roman" w:hAnsi="Times New Roman" w:cs="Times New Roman"/>
          <w:sz w:val="28"/>
          <w:szCs w:val="28"/>
        </w:rPr>
      </w:pPr>
    </w:p>
    <w:p w:rsidR="0091465E" w:rsidRDefault="0091465E" w:rsidP="00305F7C">
      <w:pPr>
        <w:spacing w:after="0" w:line="360" w:lineRule="auto"/>
        <w:ind w:firstLine="708"/>
        <w:jc w:val="both"/>
        <w:rPr>
          <w:rFonts w:ascii="Times New Roman" w:hAnsi="Times New Roman" w:cs="Times New Roman"/>
          <w:sz w:val="28"/>
          <w:szCs w:val="28"/>
        </w:rPr>
      </w:pPr>
    </w:p>
    <w:p w:rsidR="008C3996" w:rsidRDefault="008C3996" w:rsidP="00305F7C">
      <w:pPr>
        <w:spacing w:after="0" w:line="360" w:lineRule="auto"/>
        <w:ind w:firstLine="708"/>
        <w:jc w:val="both"/>
        <w:rPr>
          <w:rFonts w:ascii="Times New Roman" w:hAnsi="Times New Roman" w:cs="Times New Roman"/>
          <w:sz w:val="28"/>
          <w:szCs w:val="28"/>
        </w:rPr>
      </w:pPr>
    </w:p>
    <w:p w:rsidR="00416AB2" w:rsidRDefault="003626BC" w:rsidP="00ED3E57">
      <w:pPr>
        <w:pStyle w:val="a7"/>
        <w:numPr>
          <w:ilvl w:val="1"/>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Особенности применения тактильного контакта на уроках хореографии</w:t>
      </w:r>
    </w:p>
    <w:p w:rsidR="0091465E" w:rsidRDefault="0091465E" w:rsidP="0091465E">
      <w:pPr>
        <w:spacing w:after="0" w:line="360" w:lineRule="auto"/>
        <w:ind w:firstLine="708"/>
        <w:jc w:val="both"/>
        <w:rPr>
          <w:rFonts w:ascii="Times New Roman" w:hAnsi="Times New Roman" w:cs="Times New Roman"/>
          <w:sz w:val="28"/>
          <w:szCs w:val="28"/>
        </w:rPr>
      </w:pPr>
      <w:r w:rsidRPr="0091465E">
        <w:rPr>
          <w:rFonts w:ascii="Times New Roman" w:hAnsi="Times New Roman" w:cs="Times New Roman"/>
          <w:sz w:val="28"/>
          <w:szCs w:val="28"/>
        </w:rPr>
        <w:t xml:space="preserve">Трудно представить </w:t>
      </w:r>
      <w:r w:rsidR="008C3996">
        <w:rPr>
          <w:rFonts w:ascii="Times New Roman" w:hAnsi="Times New Roman" w:cs="Times New Roman"/>
          <w:sz w:val="28"/>
          <w:szCs w:val="28"/>
        </w:rPr>
        <w:t>образовательный</w:t>
      </w:r>
      <w:r w:rsidRPr="0091465E">
        <w:rPr>
          <w:rFonts w:ascii="Times New Roman" w:hAnsi="Times New Roman" w:cs="Times New Roman"/>
          <w:sz w:val="28"/>
          <w:szCs w:val="28"/>
        </w:rPr>
        <w:t xml:space="preserve"> процесс на уроках хореографии</w:t>
      </w:r>
      <w:r w:rsidR="008C3996">
        <w:rPr>
          <w:rFonts w:ascii="Times New Roman" w:hAnsi="Times New Roman" w:cs="Times New Roman"/>
          <w:sz w:val="28"/>
          <w:szCs w:val="28"/>
        </w:rPr>
        <w:t xml:space="preserve">, организованный </w:t>
      </w:r>
      <w:r w:rsidRPr="0091465E">
        <w:rPr>
          <w:rFonts w:ascii="Times New Roman" w:hAnsi="Times New Roman" w:cs="Times New Roman"/>
          <w:sz w:val="28"/>
          <w:szCs w:val="28"/>
        </w:rPr>
        <w:t xml:space="preserve"> только при помощи слов. Жест, мимика, взгляд, поза порой оказывает более сильное впечатление, чем слова. Американский психолог Ф.Селже считал, что при разговоре значимость слов составляет лишь 7%,</w:t>
      </w:r>
      <w:r w:rsidR="008C3996">
        <w:rPr>
          <w:rFonts w:ascii="Times New Roman" w:hAnsi="Times New Roman" w:cs="Times New Roman"/>
          <w:sz w:val="28"/>
          <w:szCs w:val="28"/>
        </w:rPr>
        <w:t xml:space="preserve"> интонация – 38% и мимика – 55%. Только взаимодействие каналов восприятия дает полноту ощущений. </w:t>
      </w:r>
    </w:p>
    <w:p w:rsidR="008C3996" w:rsidRDefault="008C3996" w:rsidP="008C39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правило, выделяют три основных класса ощущений:</w:t>
      </w:r>
    </w:p>
    <w:p w:rsidR="008C3996" w:rsidRDefault="008C3996" w:rsidP="008C3996">
      <w:pPr>
        <w:pStyle w:val="a7"/>
        <w:numPr>
          <w:ilvl w:val="0"/>
          <w:numId w:val="4"/>
        </w:numPr>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экстерорецептивные, возникающие при воздействии внешних стимулов на рецепторы, расположенные на поверхности тела;</w:t>
      </w:r>
    </w:p>
    <w:p w:rsidR="008C3996" w:rsidRDefault="008C3996" w:rsidP="008C3996">
      <w:pPr>
        <w:pStyle w:val="a7"/>
        <w:numPr>
          <w:ilvl w:val="0"/>
          <w:numId w:val="4"/>
        </w:numPr>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интерорецептивные (органические), сигнализирующие о том, что происходит в организме (ощущения голода, жажды, боли и т.п.);</w:t>
      </w:r>
    </w:p>
    <w:p w:rsidR="008C3996" w:rsidRDefault="008C3996" w:rsidP="008C3996">
      <w:pPr>
        <w:pStyle w:val="a7"/>
        <w:numPr>
          <w:ilvl w:val="0"/>
          <w:numId w:val="4"/>
        </w:numPr>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проприорецептивные, расположенные в мышцах и сухожилиях; с их помощью мозг получает информацию о движении и положении различных частей тела.</w:t>
      </w:r>
      <w:r w:rsidRPr="000804F2">
        <w:rPr>
          <w:rFonts w:ascii="Times New Roman" w:hAnsi="Times New Roman" w:cs="Times New Roman"/>
          <w:noProof/>
          <w:sz w:val="28"/>
          <w:szCs w:val="28"/>
        </w:rPr>
        <w:t xml:space="preserve"> </w:t>
      </w:r>
    </w:p>
    <w:p w:rsidR="008C3996" w:rsidRDefault="008C3996" w:rsidP="008C39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если среди двигательных функций особое значение для хореографии имеет координация движений, то раздражителем в нервных клетках возникает физиологический процесс – возбуждение нервной координации (чувство ритма, равновесия, различных поз, осанки и т.п.). В этом случае возникают  экстерорецептивные ощущения, возникающие при воздействии музыкального сопровождения на рецепторы, которые могут быть закреплены в памяти. Музыкально-ритмическая координация – это умение согласовывать движения частей тела и времени и пространстве под музыку.</w:t>
      </w:r>
    </w:p>
    <w:p w:rsidR="0091465E" w:rsidRPr="0091465E" w:rsidRDefault="0091465E" w:rsidP="0091465E">
      <w:pPr>
        <w:spacing w:after="0" w:line="360" w:lineRule="auto"/>
        <w:ind w:firstLine="708"/>
        <w:jc w:val="both"/>
        <w:rPr>
          <w:rFonts w:ascii="Times New Roman" w:hAnsi="Times New Roman" w:cs="Times New Roman"/>
          <w:sz w:val="28"/>
          <w:szCs w:val="28"/>
        </w:rPr>
      </w:pPr>
      <w:r w:rsidRPr="0091465E">
        <w:rPr>
          <w:rFonts w:ascii="Times New Roman" w:hAnsi="Times New Roman" w:cs="Times New Roman"/>
          <w:sz w:val="28"/>
          <w:szCs w:val="28"/>
        </w:rPr>
        <w:t>Психолог Ричард Геслин распределил прикосновения по категориям в соответствии с взаимоотношениями, которые сложились между людьми, которые прикасаются друг к другу. Нас интересует категория «функционально-профессиональные» - это прикосновения, обусловленные профессиональной деятельностью.</w:t>
      </w:r>
    </w:p>
    <w:p w:rsidR="0091465E" w:rsidRPr="0091465E" w:rsidRDefault="0091465E" w:rsidP="0091465E">
      <w:pPr>
        <w:spacing w:after="0" w:line="360" w:lineRule="auto"/>
        <w:ind w:firstLine="708"/>
        <w:jc w:val="both"/>
        <w:rPr>
          <w:rFonts w:ascii="Times New Roman" w:hAnsi="Times New Roman" w:cs="Times New Roman"/>
          <w:sz w:val="28"/>
          <w:szCs w:val="28"/>
        </w:rPr>
      </w:pPr>
      <w:r w:rsidRPr="0091465E">
        <w:rPr>
          <w:rFonts w:ascii="Times New Roman" w:hAnsi="Times New Roman" w:cs="Times New Roman"/>
          <w:sz w:val="28"/>
          <w:szCs w:val="28"/>
        </w:rPr>
        <w:lastRenderedPageBreak/>
        <w:t>Так, например, педагог в классе хореографии прикасается к ребенку с различной силой воздействия для получения ощущения необходимого положения корпуса. Т.е. выполняя свои профессиональные обязанности чисто функционально.</w:t>
      </w:r>
      <w:r w:rsidR="008C3996">
        <w:rPr>
          <w:rFonts w:ascii="Times New Roman" w:hAnsi="Times New Roman" w:cs="Times New Roman"/>
          <w:sz w:val="28"/>
          <w:szCs w:val="28"/>
        </w:rPr>
        <w:t xml:space="preserve"> </w:t>
      </w:r>
      <w:r w:rsidRPr="0091465E">
        <w:rPr>
          <w:rFonts w:ascii="Times New Roman" w:hAnsi="Times New Roman" w:cs="Times New Roman"/>
          <w:sz w:val="28"/>
          <w:szCs w:val="28"/>
        </w:rPr>
        <w:t>Такого рода контакт называется «безучастным прикосновением» - люди касаются другого человека, чтобы достичь какой-то цели или оказать услугу, а вовсе не потому, что хотят проявить вам свои чувства.</w:t>
      </w:r>
    </w:p>
    <w:p w:rsidR="0091465E" w:rsidRDefault="0091465E" w:rsidP="0091465E">
      <w:pPr>
        <w:spacing w:after="0" w:line="360" w:lineRule="auto"/>
        <w:ind w:firstLine="708"/>
        <w:jc w:val="both"/>
        <w:rPr>
          <w:rFonts w:ascii="Times New Roman" w:hAnsi="Times New Roman" w:cs="Times New Roman"/>
          <w:sz w:val="28"/>
          <w:szCs w:val="28"/>
        </w:rPr>
      </w:pPr>
      <w:r w:rsidRPr="0091465E">
        <w:rPr>
          <w:rFonts w:ascii="Times New Roman" w:hAnsi="Times New Roman" w:cs="Times New Roman"/>
          <w:sz w:val="28"/>
          <w:szCs w:val="28"/>
        </w:rPr>
        <w:t xml:space="preserve">Однако только из-за того, что профессиональное прикосновение названо «безучастным», это вовсе не означает, что оно не может повлиять на наше поведение. Например, когда педагог на уроке дружески касается  частей тела ученика, то ученик  начинает вести себя на уроке более активно. Именно поэтому педагог подбадривает ученика обниманием или другими видами телесного касания.  Дружеские прикосновения дают универсальный и положительный эмоциональный фон на уроке.  </w:t>
      </w:r>
    </w:p>
    <w:p w:rsidR="004F39E9" w:rsidRDefault="008A62EB" w:rsidP="0091465E">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43180</wp:posOffset>
            </wp:positionH>
            <wp:positionV relativeFrom="paragraph">
              <wp:posOffset>258445</wp:posOffset>
            </wp:positionV>
            <wp:extent cx="2803525" cy="2101850"/>
            <wp:effectExtent l="19050" t="0" r="0" b="0"/>
            <wp:wrapNone/>
            <wp:docPr id="6" name="Рисунок 6" descr="D:\ДОКУМЕНТЫ МЕТОДИЧЕСКИЕ\Морозова М_Тактильный контакт_готовая\Настя\20220207_18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МЕТОДИЧЕСКИЕ\Морозова М_Тактильный контакт_готовая\Настя\20220207_182355.jpg"/>
                    <pic:cNvPicPr>
                      <a:picLocks noChangeAspect="1" noChangeArrowheads="1"/>
                    </pic:cNvPicPr>
                  </pic:nvPicPr>
                  <pic:blipFill>
                    <a:blip r:embed="rId7" cstate="print"/>
                    <a:srcRect/>
                    <a:stretch>
                      <a:fillRect/>
                    </a:stretch>
                  </pic:blipFill>
                  <pic:spPr bwMode="auto">
                    <a:xfrm>
                      <a:off x="0" y="0"/>
                      <a:ext cx="2803525" cy="21018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3107153</wp:posOffset>
            </wp:positionH>
            <wp:positionV relativeFrom="paragraph">
              <wp:posOffset>258816</wp:posOffset>
            </wp:positionV>
            <wp:extent cx="2807931" cy="2101933"/>
            <wp:effectExtent l="19050" t="0" r="0" b="0"/>
            <wp:wrapNone/>
            <wp:docPr id="7" name="Рисунок 7" descr="D:\ДОКУМЕНТЫ МЕТОДИЧЕСКИЕ\Морозова М_Тактильный контакт_готовая\Настя\20220207_18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МЕТОДИЧЕСКИЕ\Морозова М_Тактильный контакт_готовая\Настя\20220207_182325.jpg"/>
                    <pic:cNvPicPr>
                      <a:picLocks noChangeAspect="1" noChangeArrowheads="1"/>
                    </pic:cNvPicPr>
                  </pic:nvPicPr>
                  <pic:blipFill>
                    <a:blip r:embed="rId8" cstate="print"/>
                    <a:srcRect/>
                    <a:stretch>
                      <a:fillRect/>
                    </a:stretch>
                  </pic:blipFill>
                  <pic:spPr bwMode="auto">
                    <a:xfrm>
                      <a:off x="0" y="0"/>
                      <a:ext cx="2807084" cy="2101299"/>
                    </a:xfrm>
                    <a:prstGeom prst="rect">
                      <a:avLst/>
                    </a:prstGeom>
                    <a:noFill/>
                    <a:ln w="9525">
                      <a:noFill/>
                      <a:miter lim="800000"/>
                      <a:headEnd/>
                      <a:tailEnd/>
                    </a:ln>
                  </pic:spPr>
                </pic:pic>
              </a:graphicData>
            </a:graphic>
          </wp:anchor>
        </w:drawing>
      </w:r>
    </w:p>
    <w:p w:rsidR="004F39E9" w:rsidRDefault="004F39E9" w:rsidP="0091465E">
      <w:pPr>
        <w:spacing w:after="0" w:line="360" w:lineRule="auto"/>
        <w:ind w:firstLine="708"/>
        <w:jc w:val="both"/>
        <w:rPr>
          <w:rFonts w:ascii="Times New Roman" w:hAnsi="Times New Roman" w:cs="Times New Roman"/>
          <w:sz w:val="28"/>
          <w:szCs w:val="28"/>
        </w:rPr>
      </w:pPr>
    </w:p>
    <w:p w:rsidR="004F39E9" w:rsidRDefault="004F39E9" w:rsidP="0091465E">
      <w:pPr>
        <w:spacing w:after="0" w:line="360" w:lineRule="auto"/>
        <w:ind w:firstLine="708"/>
        <w:jc w:val="both"/>
        <w:rPr>
          <w:rFonts w:ascii="Times New Roman" w:hAnsi="Times New Roman" w:cs="Times New Roman"/>
          <w:sz w:val="28"/>
          <w:szCs w:val="28"/>
        </w:rPr>
      </w:pPr>
    </w:p>
    <w:p w:rsidR="004F39E9" w:rsidRDefault="004F39E9" w:rsidP="0091465E">
      <w:pPr>
        <w:spacing w:after="0" w:line="360" w:lineRule="auto"/>
        <w:ind w:firstLine="708"/>
        <w:jc w:val="both"/>
        <w:rPr>
          <w:rFonts w:ascii="Times New Roman" w:hAnsi="Times New Roman" w:cs="Times New Roman"/>
          <w:sz w:val="28"/>
          <w:szCs w:val="28"/>
        </w:rPr>
      </w:pPr>
    </w:p>
    <w:p w:rsidR="004F39E9" w:rsidRDefault="004F39E9" w:rsidP="0091465E">
      <w:pPr>
        <w:spacing w:after="0" w:line="360" w:lineRule="auto"/>
        <w:ind w:firstLine="708"/>
        <w:jc w:val="both"/>
        <w:rPr>
          <w:rFonts w:ascii="Times New Roman" w:hAnsi="Times New Roman" w:cs="Times New Roman"/>
          <w:sz w:val="28"/>
          <w:szCs w:val="28"/>
        </w:rPr>
      </w:pPr>
    </w:p>
    <w:p w:rsidR="004F39E9" w:rsidRDefault="004F39E9" w:rsidP="0091465E">
      <w:pPr>
        <w:spacing w:after="0" w:line="360" w:lineRule="auto"/>
        <w:ind w:firstLine="708"/>
        <w:jc w:val="both"/>
        <w:rPr>
          <w:rFonts w:ascii="Times New Roman" w:hAnsi="Times New Roman" w:cs="Times New Roman"/>
          <w:sz w:val="28"/>
          <w:szCs w:val="28"/>
        </w:rPr>
      </w:pPr>
    </w:p>
    <w:p w:rsidR="004F39E9" w:rsidRDefault="004F39E9" w:rsidP="0091465E">
      <w:pPr>
        <w:spacing w:after="0" w:line="360" w:lineRule="auto"/>
        <w:ind w:firstLine="708"/>
        <w:jc w:val="both"/>
        <w:rPr>
          <w:rFonts w:ascii="Times New Roman" w:hAnsi="Times New Roman" w:cs="Times New Roman"/>
          <w:sz w:val="28"/>
          <w:szCs w:val="28"/>
        </w:rPr>
      </w:pPr>
    </w:p>
    <w:p w:rsidR="004F39E9" w:rsidRDefault="004F39E9" w:rsidP="0091465E">
      <w:pPr>
        <w:spacing w:after="0" w:line="360" w:lineRule="auto"/>
        <w:ind w:firstLine="708"/>
        <w:jc w:val="both"/>
        <w:rPr>
          <w:rFonts w:ascii="Times New Roman" w:hAnsi="Times New Roman" w:cs="Times New Roman"/>
          <w:sz w:val="28"/>
          <w:szCs w:val="28"/>
        </w:rPr>
      </w:pPr>
    </w:p>
    <w:p w:rsidR="004F39E9" w:rsidRPr="0091465E" w:rsidRDefault="004F39E9" w:rsidP="0091465E">
      <w:pPr>
        <w:spacing w:after="0" w:line="360" w:lineRule="auto"/>
        <w:ind w:firstLine="708"/>
        <w:jc w:val="both"/>
        <w:rPr>
          <w:rFonts w:ascii="Times New Roman" w:hAnsi="Times New Roman" w:cs="Times New Roman"/>
          <w:sz w:val="28"/>
          <w:szCs w:val="28"/>
        </w:rPr>
      </w:pPr>
    </w:p>
    <w:p w:rsidR="00573064" w:rsidRPr="006E6503" w:rsidRDefault="00677EF2" w:rsidP="0057306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Действия и прикосновения педагога на уроке хореографии являются </w:t>
      </w:r>
      <w:r w:rsidR="00573064">
        <w:rPr>
          <w:rFonts w:ascii="Times New Roman" w:hAnsi="Times New Roman" w:cs="Times New Roman"/>
          <w:sz w:val="28"/>
          <w:szCs w:val="28"/>
        </w:rPr>
        <w:t>форм</w:t>
      </w:r>
      <w:r>
        <w:rPr>
          <w:rFonts w:ascii="Times New Roman" w:hAnsi="Times New Roman" w:cs="Times New Roman"/>
          <w:sz w:val="28"/>
          <w:szCs w:val="28"/>
        </w:rPr>
        <w:t>ами</w:t>
      </w:r>
      <w:r w:rsidR="00573064">
        <w:rPr>
          <w:rFonts w:ascii="Times New Roman" w:hAnsi="Times New Roman" w:cs="Times New Roman"/>
          <w:sz w:val="28"/>
          <w:szCs w:val="28"/>
        </w:rPr>
        <w:t xml:space="preserve"> тактильного раздражения</w:t>
      </w:r>
      <w:r>
        <w:rPr>
          <w:rFonts w:ascii="Times New Roman" w:hAnsi="Times New Roman" w:cs="Times New Roman"/>
          <w:sz w:val="28"/>
          <w:szCs w:val="28"/>
        </w:rPr>
        <w:t xml:space="preserve"> и</w:t>
      </w:r>
      <w:r w:rsidR="00573064">
        <w:rPr>
          <w:rFonts w:ascii="Times New Roman" w:hAnsi="Times New Roman" w:cs="Times New Roman"/>
          <w:sz w:val="28"/>
          <w:szCs w:val="28"/>
        </w:rPr>
        <w:t xml:space="preserve"> </w:t>
      </w:r>
      <w:r>
        <w:rPr>
          <w:rFonts w:ascii="Times New Roman" w:hAnsi="Times New Roman" w:cs="Times New Roman"/>
          <w:sz w:val="28"/>
          <w:szCs w:val="28"/>
        </w:rPr>
        <w:t>включают а</w:t>
      </w:r>
      <w:r w:rsidR="00573064">
        <w:rPr>
          <w:rFonts w:ascii="Times New Roman" w:hAnsi="Times New Roman" w:cs="Times New Roman"/>
          <w:sz w:val="28"/>
          <w:szCs w:val="28"/>
        </w:rPr>
        <w:t>ктивн</w:t>
      </w:r>
      <w:r>
        <w:rPr>
          <w:rFonts w:ascii="Times New Roman" w:hAnsi="Times New Roman" w:cs="Times New Roman"/>
          <w:sz w:val="28"/>
          <w:szCs w:val="28"/>
        </w:rPr>
        <w:t>ую</w:t>
      </w:r>
      <w:r w:rsidR="00573064">
        <w:rPr>
          <w:rFonts w:ascii="Times New Roman" w:hAnsi="Times New Roman" w:cs="Times New Roman"/>
          <w:sz w:val="28"/>
          <w:szCs w:val="28"/>
        </w:rPr>
        <w:t>, динамическ</w:t>
      </w:r>
      <w:r>
        <w:rPr>
          <w:rFonts w:ascii="Times New Roman" w:hAnsi="Times New Roman" w:cs="Times New Roman"/>
          <w:sz w:val="28"/>
          <w:szCs w:val="28"/>
        </w:rPr>
        <w:t>ую</w:t>
      </w:r>
      <w:r w:rsidR="00573064">
        <w:rPr>
          <w:rFonts w:ascii="Times New Roman" w:hAnsi="Times New Roman" w:cs="Times New Roman"/>
          <w:sz w:val="28"/>
          <w:szCs w:val="28"/>
        </w:rPr>
        <w:t xml:space="preserve"> фаз</w:t>
      </w:r>
      <w:r>
        <w:rPr>
          <w:rFonts w:ascii="Times New Roman" w:hAnsi="Times New Roman" w:cs="Times New Roman"/>
          <w:sz w:val="28"/>
          <w:szCs w:val="28"/>
        </w:rPr>
        <w:t>у</w:t>
      </w:r>
      <w:r w:rsidR="00573064">
        <w:rPr>
          <w:rFonts w:ascii="Times New Roman" w:hAnsi="Times New Roman" w:cs="Times New Roman"/>
          <w:sz w:val="28"/>
          <w:szCs w:val="28"/>
        </w:rPr>
        <w:t>, возникающ</w:t>
      </w:r>
      <w:r>
        <w:rPr>
          <w:rFonts w:ascii="Times New Roman" w:hAnsi="Times New Roman" w:cs="Times New Roman"/>
          <w:sz w:val="28"/>
          <w:szCs w:val="28"/>
        </w:rPr>
        <w:t>ую</w:t>
      </w:r>
      <w:r w:rsidR="00573064">
        <w:rPr>
          <w:rFonts w:ascii="Times New Roman" w:hAnsi="Times New Roman" w:cs="Times New Roman"/>
          <w:sz w:val="28"/>
          <w:szCs w:val="28"/>
        </w:rPr>
        <w:t xml:space="preserve"> при движении.</w:t>
      </w:r>
      <w:r w:rsidR="00573064" w:rsidRPr="006E6503">
        <w:rPr>
          <w:rFonts w:ascii="Times New Roman" w:hAnsi="Times New Roman" w:cs="Times New Roman"/>
          <w:sz w:val="28"/>
          <w:szCs w:val="28"/>
        </w:rPr>
        <w:t xml:space="preserve"> </w:t>
      </w:r>
      <w:r w:rsidR="00573064">
        <w:rPr>
          <w:rFonts w:ascii="Times New Roman" w:hAnsi="Times New Roman" w:cs="Times New Roman"/>
          <w:sz w:val="28"/>
          <w:szCs w:val="28"/>
        </w:rPr>
        <w:t>Корковый отдел мозга, в который поступает тактильная информация, взаимодействует с другими мозговыми центрами, в частности, очень тесно со зрительным и центром мышечной чувствительности. Это взаимодействие и позволяет распознать и оставить в памяти необходимое положение хореографической позы.</w:t>
      </w:r>
    </w:p>
    <w:p w:rsidR="0091465E" w:rsidRDefault="008F2090" w:rsidP="00677EF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Система тактильной чувствительности (ощущения давления, прикосновения, фактурности и вибрации) охватывает все человеческое тело.  Наибольшее скопление тактильных клеток наблюдается на ладони (отсюда прикосновения рукой к спине, к ноге, к руке на уроках хореографии), на кончиках пальцев (бывает достаточно прикоснуться пальцами к локтю руки и колену ноги для восполнения в памяти ощущения правильной позиции</w:t>
      </w:r>
      <w:r w:rsidR="00677EF2">
        <w:rPr>
          <w:rFonts w:ascii="Times New Roman" w:hAnsi="Times New Roman" w:cs="Times New Roman"/>
          <w:sz w:val="28"/>
          <w:szCs w:val="28"/>
        </w:rPr>
        <w:t>).</w:t>
      </w: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60452F" w:rsidP="00677EF2">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3083560</wp:posOffset>
            </wp:positionH>
            <wp:positionV relativeFrom="paragraph">
              <wp:posOffset>-5080</wp:posOffset>
            </wp:positionV>
            <wp:extent cx="2901315" cy="2185035"/>
            <wp:effectExtent l="19050" t="0" r="0" b="0"/>
            <wp:wrapNone/>
            <wp:docPr id="9" name="Рисунок 9" descr="D:\ДОКУМЕНТЫ МЕТОДИЧЕСКИЕ\Морозова М_Тактильный контакт_готовая\Настя\20220207_18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 МЕТОДИЧЕСКИЕ\Морозова М_Тактильный контакт_готовая\Настя\20220207_183039.jpg"/>
                    <pic:cNvPicPr>
                      <a:picLocks noChangeAspect="1" noChangeArrowheads="1"/>
                    </pic:cNvPicPr>
                  </pic:nvPicPr>
                  <pic:blipFill>
                    <a:blip r:embed="rId9" cstate="print"/>
                    <a:srcRect/>
                    <a:stretch>
                      <a:fillRect/>
                    </a:stretch>
                  </pic:blipFill>
                  <pic:spPr bwMode="auto">
                    <a:xfrm>
                      <a:off x="0" y="0"/>
                      <a:ext cx="2901315" cy="21850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-28789</wp:posOffset>
            </wp:positionH>
            <wp:positionV relativeFrom="paragraph">
              <wp:posOffset>-4940</wp:posOffset>
            </wp:positionV>
            <wp:extent cx="2910568" cy="2185060"/>
            <wp:effectExtent l="19050" t="0" r="4082" b="0"/>
            <wp:wrapNone/>
            <wp:docPr id="8" name="Рисунок 8" descr="D:\ДОКУМЕНТЫ МЕТОДИЧЕСКИЕ\Морозова М_Тактильный контакт_готовая\Настя\20220207_18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 МЕТОДИЧЕСКИЕ\Морозова М_Тактильный контакт_готовая\Настя\20220207_180644.jpg"/>
                    <pic:cNvPicPr>
                      <a:picLocks noChangeAspect="1" noChangeArrowheads="1"/>
                    </pic:cNvPicPr>
                  </pic:nvPicPr>
                  <pic:blipFill>
                    <a:blip r:embed="rId10" cstate="print"/>
                    <a:srcRect/>
                    <a:stretch>
                      <a:fillRect/>
                    </a:stretch>
                  </pic:blipFill>
                  <pic:spPr bwMode="auto">
                    <a:xfrm>
                      <a:off x="0" y="0"/>
                      <a:ext cx="2910824" cy="2185253"/>
                    </a:xfrm>
                    <a:prstGeom prst="rect">
                      <a:avLst/>
                    </a:prstGeom>
                    <a:noFill/>
                    <a:ln w="9525">
                      <a:noFill/>
                      <a:miter lim="800000"/>
                      <a:headEnd/>
                      <a:tailEnd/>
                    </a:ln>
                  </pic:spPr>
                </pic:pic>
              </a:graphicData>
            </a:graphic>
          </wp:anchor>
        </w:drawing>
      </w: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60452F" w:rsidP="00677EF2">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3107154</wp:posOffset>
            </wp:positionH>
            <wp:positionV relativeFrom="paragraph">
              <wp:posOffset>294442</wp:posOffset>
            </wp:positionV>
            <wp:extent cx="2878529" cy="2154288"/>
            <wp:effectExtent l="19050" t="0" r="0" b="0"/>
            <wp:wrapNone/>
            <wp:docPr id="11" name="Рисунок 11" descr="D:\ДОКУМЕНТЫ МЕТОДИЧЕСКИЕ\Морозова М_Тактильный контакт_готовая\морозова\изображение_viber_2022-02-07_19-38-06-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 МЕТОДИЧЕСКИЕ\Морозова М_Тактильный контакт_готовая\морозова\изображение_viber_2022-02-07_19-38-06-949.jpg"/>
                    <pic:cNvPicPr>
                      <a:picLocks noChangeAspect="1" noChangeArrowheads="1"/>
                    </pic:cNvPicPr>
                  </pic:nvPicPr>
                  <pic:blipFill>
                    <a:blip r:embed="rId11" cstate="print"/>
                    <a:srcRect/>
                    <a:stretch>
                      <a:fillRect/>
                    </a:stretch>
                  </pic:blipFill>
                  <pic:spPr bwMode="auto">
                    <a:xfrm>
                      <a:off x="0" y="0"/>
                      <a:ext cx="2877889" cy="215380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-27933</wp:posOffset>
            </wp:positionH>
            <wp:positionV relativeFrom="paragraph">
              <wp:posOffset>294442</wp:posOffset>
            </wp:positionV>
            <wp:extent cx="2910345" cy="2181618"/>
            <wp:effectExtent l="19050" t="0" r="4305" b="0"/>
            <wp:wrapNone/>
            <wp:docPr id="10" name="Рисунок 10" descr="D:\ДОКУМЕНТЫ МЕТОДИЧЕСКИЕ\Морозова М_Тактильный контакт_готовая\морозова\изображение_viber_2022-02-07_19-38-06-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 МЕТОДИЧЕСКИЕ\Морозова М_Тактильный контакт_готовая\морозова\изображение_viber_2022-02-07_19-38-06-577.jpg"/>
                    <pic:cNvPicPr>
                      <a:picLocks noChangeAspect="1" noChangeArrowheads="1"/>
                    </pic:cNvPicPr>
                  </pic:nvPicPr>
                  <pic:blipFill>
                    <a:blip r:embed="rId12" cstate="print"/>
                    <a:srcRect/>
                    <a:stretch>
                      <a:fillRect/>
                    </a:stretch>
                  </pic:blipFill>
                  <pic:spPr bwMode="auto">
                    <a:xfrm>
                      <a:off x="0" y="0"/>
                      <a:ext cx="2909882" cy="2181271"/>
                    </a:xfrm>
                    <a:prstGeom prst="rect">
                      <a:avLst/>
                    </a:prstGeom>
                    <a:noFill/>
                    <a:ln w="9525">
                      <a:noFill/>
                      <a:miter lim="800000"/>
                      <a:headEnd/>
                      <a:tailEnd/>
                    </a:ln>
                  </pic:spPr>
                </pic:pic>
              </a:graphicData>
            </a:graphic>
          </wp:anchor>
        </w:drawing>
      </w: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8A62EB" w:rsidRDefault="008A62EB" w:rsidP="00677EF2">
      <w:pPr>
        <w:spacing w:after="0" w:line="360" w:lineRule="auto"/>
        <w:ind w:firstLine="851"/>
        <w:jc w:val="both"/>
        <w:rPr>
          <w:rFonts w:ascii="Times New Roman" w:hAnsi="Times New Roman" w:cs="Times New Roman"/>
          <w:sz w:val="28"/>
          <w:szCs w:val="28"/>
        </w:rPr>
      </w:pPr>
    </w:p>
    <w:p w:rsidR="00ED3E57" w:rsidRDefault="00677EF2" w:rsidP="008C399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Таким образом, рука, вовремя положенная на определенную часть тела, рассматривается как знак поддержки, как направление правильного пути к осанке, хореографической позе.</w:t>
      </w:r>
    </w:p>
    <w:p w:rsidR="0060452F" w:rsidRDefault="0060452F" w:rsidP="008C3996">
      <w:pPr>
        <w:spacing w:after="0" w:line="360" w:lineRule="auto"/>
        <w:ind w:firstLine="851"/>
        <w:jc w:val="both"/>
        <w:rPr>
          <w:rFonts w:ascii="Times New Roman" w:hAnsi="Times New Roman" w:cs="Times New Roman"/>
          <w:sz w:val="28"/>
          <w:szCs w:val="28"/>
        </w:rPr>
      </w:pPr>
    </w:p>
    <w:p w:rsidR="0060452F" w:rsidRDefault="0060452F" w:rsidP="008C3996">
      <w:pPr>
        <w:spacing w:after="0" w:line="360" w:lineRule="auto"/>
        <w:ind w:firstLine="851"/>
        <w:jc w:val="both"/>
        <w:rPr>
          <w:rFonts w:ascii="Times New Roman" w:hAnsi="Times New Roman" w:cs="Times New Roman"/>
          <w:sz w:val="28"/>
          <w:szCs w:val="28"/>
        </w:rPr>
      </w:pPr>
    </w:p>
    <w:p w:rsidR="0060452F" w:rsidRDefault="0060452F" w:rsidP="008C3996">
      <w:pPr>
        <w:spacing w:after="0" w:line="360" w:lineRule="auto"/>
        <w:ind w:firstLine="851"/>
        <w:jc w:val="both"/>
        <w:rPr>
          <w:rFonts w:ascii="Times New Roman" w:hAnsi="Times New Roman" w:cs="Times New Roman"/>
          <w:sz w:val="28"/>
          <w:szCs w:val="28"/>
        </w:rPr>
      </w:pPr>
    </w:p>
    <w:p w:rsidR="00ED3E57" w:rsidRDefault="00A2118E" w:rsidP="00ED3E57">
      <w:pPr>
        <w:pStyle w:val="a7"/>
        <w:numPr>
          <w:ilvl w:val="0"/>
          <w:numId w:val="2"/>
        </w:numPr>
        <w:spacing w:after="0" w:line="360" w:lineRule="auto"/>
        <w:ind w:hanging="720"/>
        <w:jc w:val="both"/>
        <w:rPr>
          <w:rFonts w:ascii="Times New Roman" w:hAnsi="Times New Roman" w:cs="Times New Roman"/>
          <w:sz w:val="28"/>
          <w:szCs w:val="28"/>
        </w:rPr>
      </w:pPr>
      <w:r>
        <w:rPr>
          <w:rFonts w:ascii="Times New Roman" w:hAnsi="Times New Roman" w:cs="Times New Roman"/>
          <w:sz w:val="28"/>
          <w:szCs w:val="28"/>
        </w:rPr>
        <w:lastRenderedPageBreak/>
        <w:t>Формирование тактильной памяти</w:t>
      </w:r>
      <w:r w:rsidR="00E63E6F">
        <w:rPr>
          <w:rFonts w:ascii="Times New Roman" w:hAnsi="Times New Roman" w:cs="Times New Roman"/>
          <w:sz w:val="28"/>
          <w:szCs w:val="28"/>
        </w:rPr>
        <w:t xml:space="preserve"> посредством применения тактильного контакта на уроках хореографии</w:t>
      </w:r>
    </w:p>
    <w:p w:rsidR="003F56F4" w:rsidRDefault="00FD451C" w:rsidP="003F56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основе кинестетического </w:t>
      </w:r>
      <w:r w:rsidR="003F56F4">
        <w:rPr>
          <w:rFonts w:ascii="Times New Roman" w:hAnsi="Times New Roman" w:cs="Times New Roman"/>
          <w:sz w:val="28"/>
          <w:szCs w:val="28"/>
        </w:rPr>
        <w:t xml:space="preserve">восприятия лежит не только прикосновение или любой другой вид тактильного контакта, но и мышечная память. Это умение держать равновесие даже с закрытыми глазами, двигаться по температурным ощущениям и прочие аспекты, что воздействуют на наши рецепторы. </w:t>
      </w:r>
      <w:r w:rsidRPr="00FD451C">
        <w:rPr>
          <w:rFonts w:ascii="Times New Roman" w:hAnsi="Times New Roman" w:cs="Times New Roman"/>
          <w:sz w:val="28"/>
          <w:szCs w:val="28"/>
        </w:rPr>
        <w:t>В мышечной координации характерно групповое  взаимодействие мышц, которые обеспечивают  устойчивость тела (при ходьбе, беге и других  движениях).</w:t>
      </w:r>
      <w:r w:rsidR="003F56F4">
        <w:rPr>
          <w:rFonts w:ascii="Times New Roman" w:hAnsi="Times New Roman" w:cs="Times New Roman"/>
          <w:sz w:val="28"/>
          <w:szCs w:val="28"/>
        </w:rPr>
        <w:t xml:space="preserve">  </w:t>
      </w:r>
      <w:r>
        <w:rPr>
          <w:rFonts w:ascii="Times New Roman" w:hAnsi="Times New Roman" w:cs="Times New Roman"/>
          <w:sz w:val="28"/>
          <w:szCs w:val="28"/>
        </w:rPr>
        <w:t>Двигательная</w:t>
      </w:r>
      <w:r w:rsidR="003F56F4">
        <w:rPr>
          <w:rFonts w:ascii="Times New Roman" w:hAnsi="Times New Roman" w:cs="Times New Roman"/>
          <w:sz w:val="28"/>
          <w:szCs w:val="28"/>
        </w:rPr>
        <w:t xml:space="preserve"> же</w:t>
      </w:r>
      <w:r>
        <w:rPr>
          <w:rFonts w:ascii="Times New Roman" w:hAnsi="Times New Roman" w:cs="Times New Roman"/>
          <w:sz w:val="28"/>
          <w:szCs w:val="28"/>
        </w:rPr>
        <w:t xml:space="preserve"> координация – это процесс согласования движений звеньев тела в пространстве и во времени (одновременное и последовательное).</w:t>
      </w:r>
      <w:r w:rsidR="003F56F4" w:rsidRPr="003F56F4">
        <w:rPr>
          <w:rFonts w:ascii="Times New Roman" w:hAnsi="Times New Roman" w:cs="Times New Roman"/>
          <w:sz w:val="28"/>
          <w:szCs w:val="28"/>
        </w:rPr>
        <w:t xml:space="preserve"> </w:t>
      </w:r>
      <w:r w:rsidR="003F56F4">
        <w:rPr>
          <w:rFonts w:ascii="Times New Roman" w:hAnsi="Times New Roman" w:cs="Times New Roman"/>
          <w:sz w:val="28"/>
          <w:szCs w:val="28"/>
        </w:rPr>
        <w:t>Все это формирует тактильную память.</w:t>
      </w:r>
    </w:p>
    <w:p w:rsidR="003F56F4" w:rsidRPr="00FD451C" w:rsidRDefault="003F56F4" w:rsidP="003F56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Тактильная память, запоминание движения или </w:t>
      </w:r>
      <w:r w:rsidRPr="00FD451C">
        <w:rPr>
          <w:rFonts w:ascii="Times New Roman" w:hAnsi="Times New Roman" w:cs="Times New Roman"/>
          <w:sz w:val="28"/>
          <w:szCs w:val="28"/>
        </w:rPr>
        <w:t xml:space="preserve">профессиональная   память – одна из особенностей координации, зависит от работы зрительного и вестибулярного  аппаратов и других органов. </w:t>
      </w:r>
    </w:p>
    <w:p w:rsidR="009E4DA7" w:rsidRDefault="009E4DA7" w:rsidP="009E4DA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Пространственные ощущения тесно переплетаются с двигательными. Хореографические произведения – это, прежде всего, процесс, движение, развитие во времени. А оценка движения, динамических форм, встречающихся в действительности, - это во многих случаях и оценка пространства движения. Здесь восприятие пространства опирается на ощущения скорости, интенсивности, направленности движений.</w:t>
      </w:r>
    </w:p>
    <w:p w:rsidR="00FD451C" w:rsidRPr="009E4DA7" w:rsidRDefault="009E4DA7" w:rsidP="009E4DA7">
      <w:pPr>
        <w:spacing w:after="0" w:line="360" w:lineRule="auto"/>
        <w:ind w:firstLine="708"/>
        <w:jc w:val="both"/>
        <w:rPr>
          <w:rFonts w:ascii="Times New Roman" w:hAnsi="Times New Roman" w:cs="Times New Roman"/>
          <w:sz w:val="28"/>
          <w:szCs w:val="28"/>
        </w:rPr>
      </w:pPr>
      <w:r w:rsidRPr="009E4DA7">
        <w:rPr>
          <w:rFonts w:ascii="Times New Roman" w:hAnsi="Times New Roman" w:cs="Times New Roman"/>
          <w:sz w:val="28"/>
          <w:szCs w:val="28"/>
        </w:rPr>
        <w:t xml:space="preserve">Несмотря на очевидность роли движений в зрительном и тактильном восприятии следует особо подчеркнуть, что моторный компонент перцептивного (чувственного) процесса </w:t>
      </w:r>
      <w:r>
        <w:rPr>
          <w:rFonts w:ascii="Times New Roman" w:hAnsi="Times New Roman" w:cs="Times New Roman"/>
          <w:sz w:val="28"/>
          <w:szCs w:val="28"/>
        </w:rPr>
        <w:t xml:space="preserve">также </w:t>
      </w:r>
      <w:r w:rsidRPr="009E4DA7">
        <w:rPr>
          <w:rFonts w:ascii="Times New Roman" w:hAnsi="Times New Roman" w:cs="Times New Roman"/>
          <w:sz w:val="28"/>
          <w:szCs w:val="28"/>
        </w:rPr>
        <w:t>является непременным условием формирования и функционирования зрительного образа.</w:t>
      </w:r>
    </w:p>
    <w:p w:rsidR="009E4DA7" w:rsidRDefault="009E4DA7" w:rsidP="009E4DA7">
      <w:pPr>
        <w:pStyle w:val="a9"/>
        <w:spacing w:before="0" w:beforeAutospacing="0" w:after="0" w:afterAutospacing="0" w:line="360" w:lineRule="auto"/>
        <w:ind w:firstLine="851"/>
        <w:jc w:val="both"/>
        <w:rPr>
          <w:sz w:val="28"/>
          <w:szCs w:val="28"/>
        </w:rPr>
      </w:pPr>
      <w:r w:rsidRPr="006970F0">
        <w:rPr>
          <w:sz w:val="28"/>
          <w:szCs w:val="28"/>
        </w:rPr>
        <w:t xml:space="preserve">На первом этапе формирования новых  перцептивных действий (т. е. в тех случаях, когда ребенок сталкивается с совершенно новым, неизвестным ему ранее классом перцептивных задач) процесс  начинается с того, что проблема решается в  практическом плане, с помощью внешних, материальных  действий с предметами. Это, конечно, не означает, что такого рода действия совершаются </w:t>
      </w:r>
      <w:r>
        <w:rPr>
          <w:sz w:val="28"/>
          <w:szCs w:val="28"/>
        </w:rPr>
        <w:t>«</w:t>
      </w:r>
      <w:r w:rsidRPr="006970F0">
        <w:rPr>
          <w:sz w:val="28"/>
          <w:szCs w:val="28"/>
        </w:rPr>
        <w:t>вслепую</w:t>
      </w:r>
      <w:r>
        <w:rPr>
          <w:sz w:val="28"/>
          <w:szCs w:val="28"/>
        </w:rPr>
        <w:t>»</w:t>
      </w:r>
      <w:r w:rsidRPr="006970F0">
        <w:rPr>
          <w:sz w:val="28"/>
          <w:szCs w:val="28"/>
        </w:rPr>
        <w:t xml:space="preserve">, без всякой предварительной </w:t>
      </w:r>
      <w:r w:rsidRPr="006970F0">
        <w:rPr>
          <w:sz w:val="28"/>
          <w:szCs w:val="28"/>
        </w:rPr>
        <w:lastRenderedPageBreak/>
        <w:t>ориентировки в задании. Но поскольку последняя базируется на прошлом  опыте, а задачи ставятся новые, эта ориентировка  оказывается на первых порах недостаточной, и  необходимые исправления вносятся непосредственно</w:t>
      </w:r>
      <w:r w:rsidR="00DE7EE5">
        <w:rPr>
          <w:sz w:val="28"/>
          <w:szCs w:val="28"/>
        </w:rPr>
        <w:t xml:space="preserve"> </w:t>
      </w:r>
      <w:r w:rsidRPr="006970F0">
        <w:rPr>
          <w:sz w:val="28"/>
          <w:szCs w:val="28"/>
        </w:rPr>
        <w:t>в</w:t>
      </w:r>
      <w:r w:rsidR="00DE7EE5">
        <w:rPr>
          <w:sz w:val="28"/>
          <w:szCs w:val="28"/>
        </w:rPr>
        <w:t xml:space="preserve"> процессе столкновения с м</w:t>
      </w:r>
      <w:r w:rsidRPr="006970F0">
        <w:rPr>
          <w:sz w:val="28"/>
          <w:szCs w:val="28"/>
        </w:rPr>
        <w:t xml:space="preserve">атериальной  действительностью, по ходу выполнения практических </w:t>
      </w:r>
      <w:r w:rsidR="00E21420">
        <w:rPr>
          <w:noProof/>
          <w:sz w:val="28"/>
          <w:szCs w:val="28"/>
        </w:rPr>
        <w:drawing>
          <wp:anchor distT="0" distB="0" distL="114300" distR="114300" simplePos="0" relativeHeight="251668480" behindDoc="1" locked="0" layoutInCell="1" allowOverlap="1">
            <wp:simplePos x="0" y="0"/>
            <wp:positionH relativeFrom="margin">
              <wp:align>left</wp:align>
            </wp:positionH>
            <wp:positionV relativeFrom="margin">
              <wp:posOffset>1844675</wp:posOffset>
            </wp:positionV>
            <wp:extent cx="1920875" cy="2562225"/>
            <wp:effectExtent l="19050" t="0" r="3175" b="0"/>
            <wp:wrapSquare wrapText="bothSides"/>
            <wp:docPr id="12" name="Рисунок 12" descr="D:\ДОКУМЕНТЫ МЕТОДИЧЕСКИЕ\Морозова М_Тактильный контакт_готовая\Настя\20220207_18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 МЕТОДИЧЕСКИЕ\Морозова М_Тактильный контакт_готовая\Настя\20220207_180424.jpg"/>
                    <pic:cNvPicPr>
                      <a:picLocks noChangeAspect="1" noChangeArrowheads="1"/>
                    </pic:cNvPicPr>
                  </pic:nvPicPr>
                  <pic:blipFill>
                    <a:blip r:embed="rId13" cstate="print"/>
                    <a:srcRect/>
                    <a:stretch>
                      <a:fillRect/>
                    </a:stretch>
                  </pic:blipFill>
                  <pic:spPr bwMode="auto">
                    <a:xfrm>
                      <a:off x="0" y="0"/>
                      <a:ext cx="1920875" cy="2562225"/>
                    </a:xfrm>
                    <a:prstGeom prst="rect">
                      <a:avLst/>
                    </a:prstGeom>
                    <a:noFill/>
                    <a:ln w="9525">
                      <a:noFill/>
                      <a:miter lim="800000"/>
                      <a:headEnd/>
                      <a:tailEnd/>
                    </a:ln>
                  </pic:spPr>
                </pic:pic>
              </a:graphicData>
            </a:graphic>
          </wp:anchor>
        </w:drawing>
      </w:r>
      <w:r w:rsidRPr="006970F0">
        <w:rPr>
          <w:sz w:val="28"/>
          <w:szCs w:val="28"/>
        </w:rPr>
        <w:t>действий.</w:t>
      </w:r>
    </w:p>
    <w:p w:rsidR="009E4DA7" w:rsidRDefault="009E4DA7" w:rsidP="009E4DA7">
      <w:pPr>
        <w:pStyle w:val="a9"/>
        <w:spacing w:before="0" w:beforeAutospacing="0" w:after="0" w:afterAutospacing="0" w:line="360" w:lineRule="auto"/>
        <w:ind w:firstLine="708"/>
        <w:jc w:val="both"/>
        <w:rPr>
          <w:sz w:val="28"/>
          <w:szCs w:val="28"/>
        </w:rPr>
      </w:pPr>
      <w:r>
        <w:rPr>
          <w:sz w:val="28"/>
          <w:szCs w:val="28"/>
        </w:rPr>
        <w:t xml:space="preserve">Так, например, в работе над развитием силы и легкости ног и подвижности тазобедренного сустава в упражнении   </w:t>
      </w:r>
      <w:r w:rsidRPr="00310F1F">
        <w:rPr>
          <w:i/>
          <w:sz w:val="28"/>
          <w:szCs w:val="28"/>
          <w:lang w:val="en-US"/>
        </w:rPr>
        <w:t>BATTEMANT</w:t>
      </w:r>
      <w:r w:rsidRPr="00310F1F">
        <w:rPr>
          <w:i/>
          <w:sz w:val="28"/>
          <w:szCs w:val="28"/>
        </w:rPr>
        <w:t xml:space="preserve"> </w:t>
      </w:r>
      <w:r w:rsidRPr="00310F1F">
        <w:rPr>
          <w:i/>
          <w:sz w:val="28"/>
          <w:szCs w:val="28"/>
          <w:lang w:val="en-US"/>
        </w:rPr>
        <w:t>TENDU</w:t>
      </w:r>
      <w:r w:rsidRPr="00310F1F">
        <w:rPr>
          <w:i/>
          <w:sz w:val="28"/>
          <w:szCs w:val="28"/>
        </w:rPr>
        <w:t xml:space="preserve"> </w:t>
      </w:r>
      <w:r w:rsidRPr="00310F1F">
        <w:rPr>
          <w:i/>
          <w:sz w:val="28"/>
          <w:szCs w:val="28"/>
          <w:lang w:val="en-US"/>
        </w:rPr>
        <w:t>JETE</w:t>
      </w:r>
      <w:r w:rsidRPr="00310F1F">
        <w:rPr>
          <w:i/>
          <w:sz w:val="28"/>
          <w:szCs w:val="28"/>
        </w:rPr>
        <w:t xml:space="preserve"> </w:t>
      </w:r>
      <w:r w:rsidRPr="003C0D32">
        <w:rPr>
          <w:sz w:val="28"/>
          <w:szCs w:val="28"/>
        </w:rPr>
        <w:t xml:space="preserve"> </w:t>
      </w:r>
      <w:r>
        <w:rPr>
          <w:sz w:val="28"/>
          <w:szCs w:val="28"/>
        </w:rPr>
        <w:t xml:space="preserve">движения чередуются вперед и назад в  </w:t>
      </w:r>
      <w:r>
        <w:rPr>
          <w:sz w:val="28"/>
          <w:szCs w:val="28"/>
          <w:lang w:val="en-US"/>
        </w:rPr>
        <w:t>V</w:t>
      </w:r>
      <w:r>
        <w:rPr>
          <w:sz w:val="28"/>
          <w:szCs w:val="28"/>
        </w:rPr>
        <w:t xml:space="preserve"> позиции. Педагогу следует внимательно следить за вытягиванием пальцев в воздухе.       </w:t>
      </w:r>
    </w:p>
    <w:p w:rsidR="009E4DA7" w:rsidRDefault="00E21420" w:rsidP="00DE7EE5">
      <w:pPr>
        <w:pStyle w:val="a9"/>
        <w:spacing w:before="0" w:beforeAutospacing="0" w:after="0" w:afterAutospacing="0" w:line="360" w:lineRule="auto"/>
        <w:ind w:firstLine="851"/>
        <w:jc w:val="both"/>
        <w:rPr>
          <w:sz w:val="28"/>
          <w:szCs w:val="28"/>
        </w:rPr>
      </w:pPr>
      <w:r>
        <w:rPr>
          <w:noProof/>
          <w:sz w:val="28"/>
          <w:szCs w:val="28"/>
        </w:rPr>
        <w:drawing>
          <wp:anchor distT="0" distB="0" distL="114300" distR="114300" simplePos="0" relativeHeight="251669504" behindDoc="1" locked="0" layoutInCell="1" allowOverlap="1">
            <wp:simplePos x="0" y="0"/>
            <wp:positionH relativeFrom="margin">
              <wp:posOffset>20955</wp:posOffset>
            </wp:positionH>
            <wp:positionV relativeFrom="margin">
              <wp:posOffset>4540250</wp:posOffset>
            </wp:positionV>
            <wp:extent cx="1920875" cy="2564765"/>
            <wp:effectExtent l="19050" t="0" r="3175" b="0"/>
            <wp:wrapSquare wrapText="bothSides"/>
            <wp:docPr id="13" name="Рисунок 13" descr="D:\ДОКУМЕНТЫ МЕТОДИЧЕСКИЕ\Морозова М_Тактильный контакт_готовая\Настя\20220207_18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 МЕТОДИЧЕСКИЕ\Морозова М_Тактильный контакт_готовая\Настя\20220207_180716.jpg"/>
                    <pic:cNvPicPr>
                      <a:picLocks noChangeAspect="1" noChangeArrowheads="1"/>
                    </pic:cNvPicPr>
                  </pic:nvPicPr>
                  <pic:blipFill>
                    <a:blip r:embed="rId14" cstate="print"/>
                    <a:srcRect/>
                    <a:stretch>
                      <a:fillRect/>
                    </a:stretch>
                  </pic:blipFill>
                  <pic:spPr bwMode="auto">
                    <a:xfrm>
                      <a:off x="0" y="0"/>
                      <a:ext cx="1920875" cy="2564765"/>
                    </a:xfrm>
                    <a:prstGeom prst="rect">
                      <a:avLst/>
                    </a:prstGeom>
                    <a:noFill/>
                    <a:ln w="9525">
                      <a:noFill/>
                      <a:miter lim="800000"/>
                      <a:headEnd/>
                      <a:tailEnd/>
                    </a:ln>
                  </pic:spPr>
                </pic:pic>
              </a:graphicData>
            </a:graphic>
          </wp:anchor>
        </w:drawing>
      </w:r>
      <w:r w:rsidR="009E4DA7">
        <w:rPr>
          <w:sz w:val="28"/>
          <w:szCs w:val="28"/>
        </w:rPr>
        <w:t xml:space="preserve"> В тот момент, когда нога идет обратно – педагогу достаточно просто показать положение вытянутых пальцев на полу и ребенок быстро включается в задачу. </w:t>
      </w:r>
    </w:p>
    <w:p w:rsidR="00DE7EE5" w:rsidRPr="004F39E9" w:rsidRDefault="00DE7EE5" w:rsidP="00DE7EE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того чтобы возникло ощущение, необходимо, чтобы тот или иной предмет, явление воздействовали на рецептор своим определенным свойством, цветом, температурой, поверхностью, вкусом, запахом и т.д. Воздействие может быть контактным (прикасание к предмету пальцем, рукой, кожей и т.д.). Однако во всех случаях воздействие предмета раздражает специальные чувствительные  клетки рецептора.  </w:t>
      </w:r>
    </w:p>
    <w:p w:rsidR="00DE7EE5" w:rsidRDefault="00DE7EE5" w:rsidP="00DE7EE5">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к примеру, выполняя упражнение </w:t>
      </w:r>
      <w:r w:rsidRPr="00310F1F">
        <w:rPr>
          <w:rFonts w:ascii="Times New Roman" w:hAnsi="Times New Roman" w:cs="Times New Roman"/>
          <w:i/>
          <w:sz w:val="28"/>
          <w:szCs w:val="28"/>
          <w:lang w:val="en-US"/>
        </w:rPr>
        <w:t>BATTEMENT</w:t>
      </w:r>
      <w:r w:rsidRPr="00310F1F">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10F1F">
        <w:rPr>
          <w:rFonts w:ascii="Times New Roman" w:hAnsi="Times New Roman" w:cs="Times New Roman"/>
          <w:i/>
          <w:sz w:val="28"/>
          <w:szCs w:val="28"/>
          <w:lang w:val="en-US"/>
        </w:rPr>
        <w:t>FRAPPE</w:t>
      </w:r>
      <w:r w:rsidRPr="005A216A">
        <w:rPr>
          <w:rFonts w:ascii="Times New Roman" w:hAnsi="Times New Roman" w:cs="Times New Roman"/>
          <w:sz w:val="28"/>
          <w:szCs w:val="28"/>
        </w:rPr>
        <w:t xml:space="preserve">, </w:t>
      </w:r>
      <w:r>
        <w:rPr>
          <w:rFonts w:ascii="Times New Roman" w:hAnsi="Times New Roman" w:cs="Times New Roman"/>
          <w:sz w:val="28"/>
          <w:szCs w:val="28"/>
        </w:rPr>
        <w:t xml:space="preserve">развивая силу ног, ловкость и подвижность колена, рецептором являются ноги. </w:t>
      </w:r>
      <w:r w:rsidRPr="005A216A">
        <w:rPr>
          <w:rFonts w:ascii="Times New Roman" w:hAnsi="Times New Roman" w:cs="Times New Roman"/>
          <w:sz w:val="28"/>
          <w:szCs w:val="28"/>
        </w:rPr>
        <w:t xml:space="preserve"> </w:t>
      </w:r>
      <w:r>
        <w:rPr>
          <w:rFonts w:ascii="Times New Roman" w:hAnsi="Times New Roman" w:cs="Times New Roman"/>
          <w:sz w:val="28"/>
          <w:szCs w:val="28"/>
        </w:rPr>
        <w:t xml:space="preserve">В данном упражнении     акцент движения - от ноги, отскок именно от удара в законченном виде. Здесь колено опорной ноги сильно вытянуто. Ноги  </w:t>
      </w:r>
      <w:r>
        <w:rPr>
          <w:rFonts w:ascii="Times New Roman" w:hAnsi="Times New Roman" w:cs="Times New Roman"/>
          <w:sz w:val="28"/>
          <w:szCs w:val="28"/>
        </w:rPr>
        <w:lastRenderedPageBreak/>
        <w:t>очень выворотны: в частности</w:t>
      </w:r>
      <w:r w:rsidRPr="00DE7EE5">
        <w:rPr>
          <w:rFonts w:ascii="Times New Roman" w:hAnsi="Times New Roman" w:cs="Times New Roman"/>
          <w:sz w:val="28"/>
          <w:szCs w:val="28"/>
        </w:rPr>
        <w:t xml:space="preserve"> </w:t>
      </w:r>
      <w:r>
        <w:rPr>
          <w:rFonts w:ascii="Times New Roman" w:hAnsi="Times New Roman" w:cs="Times New Roman"/>
          <w:sz w:val="28"/>
          <w:szCs w:val="28"/>
        </w:rPr>
        <w:t xml:space="preserve"> при</w:t>
      </w:r>
      <w:r w:rsidRPr="00DE7EE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E7EE5">
        <w:rPr>
          <w:rFonts w:ascii="Times New Roman" w:hAnsi="Times New Roman" w:cs="Times New Roman"/>
          <w:i/>
          <w:sz w:val="28"/>
          <w:szCs w:val="28"/>
          <w:lang w:val="en-US"/>
        </w:rPr>
        <w:t>F</w:t>
      </w:r>
      <w:r w:rsidRPr="00310F1F">
        <w:rPr>
          <w:rFonts w:ascii="Times New Roman" w:hAnsi="Times New Roman" w:cs="Times New Roman"/>
          <w:i/>
          <w:sz w:val="28"/>
          <w:szCs w:val="28"/>
          <w:lang w:val="en-US"/>
        </w:rPr>
        <w:t>RAPPE</w:t>
      </w:r>
      <w:r>
        <w:rPr>
          <w:rFonts w:ascii="Times New Roman" w:hAnsi="Times New Roman" w:cs="Times New Roman"/>
          <w:sz w:val="28"/>
          <w:szCs w:val="28"/>
        </w:rPr>
        <w:t xml:space="preserve"> </w:t>
      </w:r>
      <w:r w:rsidRPr="00DE7EE5">
        <w:rPr>
          <w:rFonts w:ascii="Times New Roman" w:hAnsi="Times New Roman" w:cs="Times New Roman"/>
          <w:sz w:val="28"/>
          <w:szCs w:val="28"/>
        </w:rPr>
        <w:t xml:space="preserve"> </w:t>
      </w:r>
      <w:r>
        <w:rPr>
          <w:rFonts w:ascii="Times New Roman" w:hAnsi="Times New Roman" w:cs="Times New Roman"/>
          <w:sz w:val="28"/>
          <w:szCs w:val="28"/>
        </w:rPr>
        <w:t>вперед педагог очень активно и ярко показывает    своими движениями положение – выведение пятки вперед,  отведение колена назад. Именно яркий, наглядный пример отведения ноги вверх и назад, не роняя колена, подведения к себе пяткой подтверждается двигательной кинестезией восприятия: увидел – повторил - закрепил.</w:t>
      </w:r>
    </w:p>
    <w:p w:rsidR="009E4DA7" w:rsidRDefault="00E21420" w:rsidP="009E4DA7">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simplePos x="1099705" y="795647"/>
            <wp:positionH relativeFrom="margin">
              <wp:align>left</wp:align>
            </wp:positionH>
            <wp:positionV relativeFrom="margin">
              <wp:align>top</wp:align>
            </wp:positionV>
            <wp:extent cx="1928503" cy="2565070"/>
            <wp:effectExtent l="19050" t="0" r="0" b="0"/>
            <wp:wrapSquare wrapText="bothSides"/>
            <wp:docPr id="14" name="Рисунок 14" descr="D:\ДОКУМЕНТЫ МЕТОДИЧЕСКИЕ\Морозова М_Тактильный контакт_готовая\Настя\20220207_18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ДОКУМЕНТЫ МЕТОДИЧЕСКИЕ\Морозова М_Тактильный контакт_готовая\Настя\20220207_181204.jpg"/>
                    <pic:cNvPicPr>
                      <a:picLocks noChangeAspect="1" noChangeArrowheads="1"/>
                    </pic:cNvPicPr>
                  </pic:nvPicPr>
                  <pic:blipFill>
                    <a:blip r:embed="rId15" cstate="print"/>
                    <a:srcRect/>
                    <a:stretch>
                      <a:fillRect/>
                    </a:stretch>
                  </pic:blipFill>
                  <pic:spPr bwMode="auto">
                    <a:xfrm>
                      <a:off x="0" y="0"/>
                      <a:ext cx="1928503" cy="2565070"/>
                    </a:xfrm>
                    <a:prstGeom prst="rect">
                      <a:avLst/>
                    </a:prstGeom>
                    <a:noFill/>
                    <a:ln w="9525">
                      <a:noFill/>
                      <a:miter lim="800000"/>
                      <a:headEnd/>
                      <a:tailEnd/>
                    </a:ln>
                  </pic:spPr>
                </pic:pic>
              </a:graphicData>
            </a:graphic>
          </wp:anchor>
        </w:drawing>
      </w:r>
      <w:r w:rsidR="009E4DA7">
        <w:rPr>
          <w:rFonts w:ascii="Times New Roman" w:hAnsi="Times New Roman" w:cs="Times New Roman"/>
          <w:sz w:val="28"/>
          <w:szCs w:val="28"/>
        </w:rPr>
        <w:t xml:space="preserve">Иногда под действием одного раздражителя могут  возникнуть  ощущения, характерные для другого  раздражителя. Так, например, в работе над развитием выворотности и эластичности тазобедренного сустава включены: р/нога на счет 1-и вытягивается вперед; на счет 2-и - 3-и – чертит носком дугу через </w:t>
      </w:r>
      <w:r w:rsidR="009E4DA7">
        <w:rPr>
          <w:rFonts w:ascii="Times New Roman" w:hAnsi="Times New Roman" w:cs="Times New Roman"/>
          <w:sz w:val="28"/>
          <w:szCs w:val="28"/>
          <w:lang w:val="en-US"/>
        </w:rPr>
        <w:t>II</w:t>
      </w:r>
      <w:r w:rsidR="009E4DA7">
        <w:rPr>
          <w:rFonts w:ascii="Times New Roman" w:hAnsi="Times New Roman" w:cs="Times New Roman"/>
          <w:sz w:val="28"/>
          <w:szCs w:val="28"/>
        </w:rPr>
        <w:t xml:space="preserve"> позицию назад, выворотность всей ноги усиливается, плечи и бедра остаются ровными; на счет 4-и – не задерживаясь, нога проводится скользящим движением через </w:t>
      </w:r>
      <w:r w:rsidR="009E4DA7">
        <w:rPr>
          <w:rFonts w:ascii="Times New Roman" w:hAnsi="Times New Roman" w:cs="Times New Roman"/>
          <w:sz w:val="28"/>
          <w:szCs w:val="28"/>
          <w:lang w:val="en-US"/>
        </w:rPr>
        <w:t>I</w:t>
      </w:r>
      <w:r w:rsidR="009E4DA7">
        <w:rPr>
          <w:rFonts w:ascii="Times New Roman" w:hAnsi="Times New Roman" w:cs="Times New Roman"/>
          <w:sz w:val="28"/>
          <w:szCs w:val="28"/>
        </w:rPr>
        <w:t xml:space="preserve"> позицию (</w:t>
      </w:r>
      <w:r w:rsidR="009E4DA7" w:rsidRPr="00310F1F">
        <w:rPr>
          <w:rFonts w:ascii="Times New Roman" w:hAnsi="Times New Roman" w:cs="Times New Roman"/>
          <w:i/>
          <w:sz w:val="28"/>
          <w:szCs w:val="28"/>
          <w:lang w:val="en-US"/>
        </w:rPr>
        <w:t>PASSE</w:t>
      </w:r>
      <w:r w:rsidR="009E4DA7">
        <w:rPr>
          <w:rFonts w:ascii="Times New Roman" w:hAnsi="Times New Roman" w:cs="Times New Roman"/>
          <w:sz w:val="28"/>
          <w:szCs w:val="28"/>
        </w:rPr>
        <w:t xml:space="preserve">)  и на счет 1-и – следующего такта – нога вытягивается вперед. </w:t>
      </w:r>
    </w:p>
    <w:p w:rsidR="00D8237F" w:rsidRDefault="00E44870" w:rsidP="009E4DA7">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2168525</wp:posOffset>
            </wp:positionH>
            <wp:positionV relativeFrom="paragraph">
              <wp:posOffset>146685</wp:posOffset>
            </wp:positionV>
            <wp:extent cx="1643380" cy="2386330"/>
            <wp:effectExtent l="19050" t="0" r="0" b="0"/>
            <wp:wrapNone/>
            <wp:docPr id="16" name="Рисунок 16" descr="D:\ДОКУМЕНТЫ МЕТОДИЧЕСКИЕ\Морозова М_Тактильный контакт_готовая\Настя\20220207_18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КУМЕНТЫ МЕТОДИЧЕСКИЕ\Морозова М_Тактильный контакт_готовая\Настя\20220207_182104.jpg"/>
                    <pic:cNvPicPr>
                      <a:picLocks noChangeAspect="1" noChangeArrowheads="1"/>
                    </pic:cNvPicPr>
                  </pic:nvPicPr>
                  <pic:blipFill>
                    <a:blip r:embed="rId16" cstate="print"/>
                    <a:srcRect/>
                    <a:stretch>
                      <a:fillRect/>
                    </a:stretch>
                  </pic:blipFill>
                  <pic:spPr bwMode="auto">
                    <a:xfrm>
                      <a:off x="0" y="0"/>
                      <a:ext cx="1643380" cy="23863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4163695</wp:posOffset>
            </wp:positionH>
            <wp:positionV relativeFrom="paragraph">
              <wp:posOffset>172085</wp:posOffset>
            </wp:positionV>
            <wp:extent cx="1772920" cy="2362835"/>
            <wp:effectExtent l="19050" t="0" r="0" b="0"/>
            <wp:wrapNone/>
            <wp:docPr id="17" name="Рисунок 17" descr="D:\ДОКУМЕНТЫ МЕТОДИЧЕСКИЕ\Морозова М_Тактильный контакт_готовая\морозова\изображение_viber_2022-02-07_19-38-0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КУМЕНТЫ МЕТОДИЧЕСКИЕ\Морозова М_Тактильный контакт_готовая\морозова\изображение_viber_2022-02-07_19-38-05-135.jpg"/>
                    <pic:cNvPicPr>
                      <a:picLocks noChangeAspect="1" noChangeArrowheads="1"/>
                    </pic:cNvPicPr>
                  </pic:nvPicPr>
                  <pic:blipFill>
                    <a:blip r:embed="rId17" cstate="print"/>
                    <a:srcRect/>
                    <a:stretch>
                      <a:fillRect/>
                    </a:stretch>
                  </pic:blipFill>
                  <pic:spPr bwMode="auto">
                    <a:xfrm>
                      <a:off x="0" y="0"/>
                      <a:ext cx="1772920" cy="2362835"/>
                    </a:xfrm>
                    <a:prstGeom prst="rect">
                      <a:avLst/>
                    </a:prstGeom>
                    <a:noFill/>
                    <a:ln w="9525">
                      <a:noFill/>
                      <a:miter lim="800000"/>
                      <a:headEnd/>
                      <a:tailEnd/>
                    </a:ln>
                  </pic:spPr>
                </pic:pic>
              </a:graphicData>
            </a:graphic>
          </wp:anchor>
        </w:drawing>
      </w:r>
      <w:r w:rsidR="00D8237F">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19050</wp:posOffset>
            </wp:positionH>
            <wp:positionV relativeFrom="paragraph">
              <wp:posOffset>146685</wp:posOffset>
            </wp:positionV>
            <wp:extent cx="1783715" cy="2386330"/>
            <wp:effectExtent l="19050" t="0" r="6985" b="0"/>
            <wp:wrapNone/>
            <wp:docPr id="15" name="Рисунок 15" descr="D:\ДОКУМЕНТЫ МЕТОДИЧЕСКИЕ\Морозова М_Тактильный контакт_готовая\Настя\20220207_18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 МЕТОДИЧЕСКИЕ\Морозова М_Тактильный контакт_готовая\Настя\20220207_182959.jpg"/>
                    <pic:cNvPicPr>
                      <a:picLocks noChangeAspect="1" noChangeArrowheads="1"/>
                    </pic:cNvPicPr>
                  </pic:nvPicPr>
                  <pic:blipFill>
                    <a:blip r:embed="rId18" cstate="print"/>
                    <a:srcRect/>
                    <a:stretch>
                      <a:fillRect/>
                    </a:stretch>
                  </pic:blipFill>
                  <pic:spPr bwMode="auto">
                    <a:xfrm>
                      <a:off x="0" y="0"/>
                      <a:ext cx="1783715" cy="2386330"/>
                    </a:xfrm>
                    <a:prstGeom prst="rect">
                      <a:avLst/>
                    </a:prstGeom>
                    <a:noFill/>
                    <a:ln w="9525">
                      <a:noFill/>
                      <a:miter lim="800000"/>
                      <a:headEnd/>
                      <a:tailEnd/>
                    </a:ln>
                  </pic:spPr>
                </pic:pic>
              </a:graphicData>
            </a:graphic>
          </wp:anchor>
        </w:drawing>
      </w:r>
    </w:p>
    <w:p w:rsidR="00D8237F" w:rsidRDefault="00D8237F" w:rsidP="009E4DA7">
      <w:pPr>
        <w:spacing w:after="0" w:line="360" w:lineRule="auto"/>
        <w:ind w:firstLine="851"/>
        <w:jc w:val="both"/>
        <w:rPr>
          <w:rFonts w:ascii="Times New Roman" w:hAnsi="Times New Roman" w:cs="Times New Roman"/>
          <w:sz w:val="28"/>
          <w:szCs w:val="28"/>
        </w:rPr>
      </w:pPr>
    </w:p>
    <w:p w:rsidR="00D8237F" w:rsidRDefault="00D8237F" w:rsidP="009E4DA7">
      <w:pPr>
        <w:spacing w:after="0" w:line="360" w:lineRule="auto"/>
        <w:ind w:firstLine="851"/>
        <w:jc w:val="both"/>
        <w:rPr>
          <w:rFonts w:ascii="Times New Roman" w:hAnsi="Times New Roman" w:cs="Times New Roman"/>
          <w:sz w:val="28"/>
          <w:szCs w:val="28"/>
        </w:rPr>
      </w:pPr>
    </w:p>
    <w:p w:rsidR="00D8237F" w:rsidRDefault="00D8237F" w:rsidP="009E4DA7">
      <w:pPr>
        <w:spacing w:after="0" w:line="360" w:lineRule="auto"/>
        <w:ind w:firstLine="851"/>
        <w:jc w:val="both"/>
        <w:rPr>
          <w:rFonts w:ascii="Times New Roman" w:hAnsi="Times New Roman" w:cs="Times New Roman"/>
          <w:sz w:val="28"/>
          <w:szCs w:val="28"/>
        </w:rPr>
      </w:pPr>
    </w:p>
    <w:p w:rsidR="00D8237F" w:rsidRDefault="00D8237F" w:rsidP="009E4DA7">
      <w:pPr>
        <w:spacing w:after="0" w:line="360" w:lineRule="auto"/>
        <w:ind w:firstLine="851"/>
        <w:jc w:val="both"/>
        <w:rPr>
          <w:rFonts w:ascii="Times New Roman" w:hAnsi="Times New Roman" w:cs="Times New Roman"/>
          <w:sz w:val="28"/>
          <w:szCs w:val="28"/>
        </w:rPr>
      </w:pPr>
    </w:p>
    <w:p w:rsidR="00D8237F" w:rsidRDefault="00D8237F" w:rsidP="009E4DA7">
      <w:pPr>
        <w:spacing w:after="0" w:line="360" w:lineRule="auto"/>
        <w:ind w:firstLine="851"/>
        <w:jc w:val="both"/>
        <w:rPr>
          <w:rFonts w:ascii="Times New Roman" w:hAnsi="Times New Roman" w:cs="Times New Roman"/>
          <w:sz w:val="28"/>
          <w:szCs w:val="28"/>
        </w:rPr>
      </w:pPr>
    </w:p>
    <w:p w:rsidR="00D8237F" w:rsidRDefault="00D8237F" w:rsidP="009E4DA7">
      <w:pPr>
        <w:spacing w:after="0" w:line="360" w:lineRule="auto"/>
        <w:ind w:firstLine="851"/>
        <w:jc w:val="both"/>
        <w:rPr>
          <w:rFonts w:ascii="Times New Roman" w:hAnsi="Times New Roman" w:cs="Times New Roman"/>
          <w:sz w:val="28"/>
          <w:szCs w:val="28"/>
        </w:rPr>
      </w:pPr>
    </w:p>
    <w:p w:rsidR="00D8237F" w:rsidRDefault="00D8237F" w:rsidP="009E4DA7">
      <w:pPr>
        <w:spacing w:after="0" w:line="360" w:lineRule="auto"/>
        <w:ind w:firstLine="851"/>
        <w:jc w:val="both"/>
        <w:rPr>
          <w:rFonts w:ascii="Times New Roman" w:hAnsi="Times New Roman" w:cs="Times New Roman"/>
          <w:sz w:val="28"/>
          <w:szCs w:val="28"/>
        </w:rPr>
      </w:pPr>
    </w:p>
    <w:p w:rsidR="00D8237F" w:rsidRDefault="00D8237F" w:rsidP="009E4DA7">
      <w:pPr>
        <w:spacing w:after="0" w:line="360" w:lineRule="auto"/>
        <w:ind w:firstLine="851"/>
        <w:jc w:val="both"/>
        <w:rPr>
          <w:rFonts w:ascii="Times New Roman" w:hAnsi="Times New Roman" w:cs="Times New Roman"/>
          <w:sz w:val="28"/>
          <w:szCs w:val="28"/>
        </w:rPr>
      </w:pPr>
    </w:p>
    <w:p w:rsidR="009E4DA7" w:rsidRPr="004F39E9" w:rsidRDefault="009E4DA7" w:rsidP="009E4DA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результате выполнения этих действий педагогу достаточно прикоснуться в какой-то определенный момент  либо к носку ноги, либо к плечу или бедру и у ребенка начинают работать другие раздражители, его тактильная память воспроизводит все необходимые тактильные чувства для </w:t>
      </w:r>
      <w:r>
        <w:rPr>
          <w:rFonts w:ascii="Times New Roman" w:hAnsi="Times New Roman" w:cs="Times New Roman"/>
          <w:sz w:val="28"/>
          <w:szCs w:val="28"/>
        </w:rPr>
        <w:lastRenderedPageBreak/>
        <w:t>выполнения всего комплекса упражнения.  Педагогу необходимо следить за тем, чтобы в воздухе вытягивание пальцев было еще большим. Когда нога идет обратно, педагогу необходимо зафиксировать положение  вытянутых пальцев (достаточно одного прикосновения пальцев к  коже), что дает импульс другим рецепторам на основе тактильной памяти. Фиксация  положения вытянутых пальцев педагогом дает возможность ребенку при, только одном прикосновении, выполнить и сохранить все условия данного упражнения.</w:t>
      </w:r>
    </w:p>
    <w:p w:rsidR="00DE7EE5" w:rsidRDefault="00DE7EE5" w:rsidP="00DE7EE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исследовании вопроса тактильного контакта на уроках хореографии к кожным ощущениям относят и болевые ощущения. </w:t>
      </w:r>
    </w:p>
    <w:p w:rsidR="00E862DB" w:rsidRDefault="00E862DB" w:rsidP="00DE7EE5">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3047777</wp:posOffset>
            </wp:positionH>
            <wp:positionV relativeFrom="paragraph">
              <wp:posOffset>179350</wp:posOffset>
            </wp:positionV>
            <wp:extent cx="2860040" cy="2137559"/>
            <wp:effectExtent l="19050" t="0" r="0" b="0"/>
            <wp:wrapNone/>
            <wp:docPr id="19" name="Рисунок 19" descr="D:\ДОКУМЕНТЫ МЕТОДИЧЕСКИЕ\Морозова М_Тактильный контакт_готовая\Настя\20220207_18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ДОКУМЕНТЫ МЕТОДИЧЕСКИЕ\Морозова М_Тактильный контакт_готовая\Настя\20220207_180921.jpg"/>
                    <pic:cNvPicPr>
                      <a:picLocks noChangeAspect="1" noChangeArrowheads="1"/>
                    </pic:cNvPicPr>
                  </pic:nvPicPr>
                  <pic:blipFill>
                    <a:blip r:embed="rId19" cstate="print"/>
                    <a:srcRect/>
                    <a:stretch>
                      <a:fillRect/>
                    </a:stretch>
                  </pic:blipFill>
                  <pic:spPr bwMode="auto">
                    <a:xfrm>
                      <a:off x="0" y="0"/>
                      <a:ext cx="2859741" cy="21373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19570</wp:posOffset>
            </wp:positionH>
            <wp:positionV relativeFrom="paragraph">
              <wp:posOffset>179351</wp:posOffset>
            </wp:positionV>
            <wp:extent cx="2852238" cy="2137558"/>
            <wp:effectExtent l="19050" t="0" r="5262" b="0"/>
            <wp:wrapNone/>
            <wp:docPr id="18" name="Рисунок 18" descr="D:\ДОКУМЕНТЫ МЕТОДИЧЕСКИЕ\Морозова М_Тактильный контакт_готовая\Настя\20220207_18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ДОКУМЕНТЫ МЕТОДИЧЕСКИЕ\Морозова М_Тактильный контакт_готовая\Настя\20220207_181003.jpg"/>
                    <pic:cNvPicPr>
                      <a:picLocks noChangeAspect="1" noChangeArrowheads="1"/>
                    </pic:cNvPicPr>
                  </pic:nvPicPr>
                  <pic:blipFill>
                    <a:blip r:embed="rId20" cstate="print"/>
                    <a:srcRect/>
                    <a:stretch>
                      <a:fillRect/>
                    </a:stretch>
                  </pic:blipFill>
                  <pic:spPr bwMode="auto">
                    <a:xfrm>
                      <a:off x="0" y="0"/>
                      <a:ext cx="2852238" cy="2137558"/>
                    </a:xfrm>
                    <a:prstGeom prst="rect">
                      <a:avLst/>
                    </a:prstGeom>
                    <a:noFill/>
                    <a:ln w="9525">
                      <a:noFill/>
                      <a:miter lim="800000"/>
                      <a:headEnd/>
                      <a:tailEnd/>
                    </a:ln>
                  </pic:spPr>
                </pic:pic>
              </a:graphicData>
            </a:graphic>
          </wp:anchor>
        </w:drawing>
      </w:r>
    </w:p>
    <w:p w:rsidR="00E862DB" w:rsidRDefault="00E862DB" w:rsidP="00DE7EE5">
      <w:pPr>
        <w:spacing w:after="0" w:line="360" w:lineRule="auto"/>
        <w:ind w:firstLine="708"/>
        <w:jc w:val="both"/>
        <w:rPr>
          <w:rFonts w:ascii="Times New Roman" w:hAnsi="Times New Roman" w:cs="Times New Roman"/>
          <w:sz w:val="28"/>
          <w:szCs w:val="28"/>
        </w:rPr>
      </w:pPr>
    </w:p>
    <w:p w:rsidR="00E862DB" w:rsidRDefault="00E862DB" w:rsidP="00DE7EE5">
      <w:pPr>
        <w:spacing w:after="0" w:line="360" w:lineRule="auto"/>
        <w:ind w:firstLine="708"/>
        <w:jc w:val="both"/>
        <w:rPr>
          <w:rFonts w:ascii="Times New Roman" w:hAnsi="Times New Roman" w:cs="Times New Roman"/>
          <w:sz w:val="28"/>
          <w:szCs w:val="28"/>
        </w:rPr>
      </w:pPr>
    </w:p>
    <w:p w:rsidR="00E862DB" w:rsidRDefault="00E862DB" w:rsidP="00DE7EE5">
      <w:pPr>
        <w:spacing w:after="0" w:line="360" w:lineRule="auto"/>
        <w:ind w:firstLine="708"/>
        <w:jc w:val="both"/>
        <w:rPr>
          <w:rFonts w:ascii="Times New Roman" w:hAnsi="Times New Roman" w:cs="Times New Roman"/>
          <w:sz w:val="28"/>
          <w:szCs w:val="28"/>
        </w:rPr>
      </w:pPr>
    </w:p>
    <w:p w:rsidR="00E862DB" w:rsidRDefault="00E862DB" w:rsidP="00DE7EE5">
      <w:pPr>
        <w:spacing w:after="0" w:line="360" w:lineRule="auto"/>
        <w:ind w:firstLine="708"/>
        <w:jc w:val="both"/>
        <w:rPr>
          <w:rFonts w:ascii="Times New Roman" w:hAnsi="Times New Roman" w:cs="Times New Roman"/>
          <w:sz w:val="28"/>
          <w:szCs w:val="28"/>
        </w:rPr>
      </w:pPr>
    </w:p>
    <w:p w:rsidR="00E862DB" w:rsidRDefault="00E862DB" w:rsidP="00DE7EE5">
      <w:pPr>
        <w:spacing w:after="0" w:line="360" w:lineRule="auto"/>
        <w:ind w:firstLine="708"/>
        <w:jc w:val="both"/>
        <w:rPr>
          <w:rFonts w:ascii="Times New Roman" w:hAnsi="Times New Roman" w:cs="Times New Roman"/>
          <w:sz w:val="28"/>
          <w:szCs w:val="28"/>
        </w:rPr>
      </w:pPr>
    </w:p>
    <w:p w:rsidR="00E862DB" w:rsidRDefault="00E862DB" w:rsidP="00DE7EE5">
      <w:pPr>
        <w:spacing w:after="0" w:line="360" w:lineRule="auto"/>
        <w:ind w:firstLine="708"/>
        <w:jc w:val="both"/>
        <w:rPr>
          <w:rFonts w:ascii="Times New Roman" w:hAnsi="Times New Roman" w:cs="Times New Roman"/>
          <w:sz w:val="28"/>
          <w:szCs w:val="28"/>
        </w:rPr>
      </w:pPr>
    </w:p>
    <w:p w:rsidR="00E862DB" w:rsidRDefault="00E862DB" w:rsidP="00DE7EE5">
      <w:pPr>
        <w:spacing w:after="0" w:line="360" w:lineRule="auto"/>
        <w:ind w:firstLine="708"/>
        <w:jc w:val="both"/>
        <w:rPr>
          <w:rFonts w:ascii="Times New Roman" w:hAnsi="Times New Roman" w:cs="Times New Roman"/>
          <w:sz w:val="28"/>
          <w:szCs w:val="28"/>
        </w:rPr>
      </w:pPr>
    </w:p>
    <w:p w:rsidR="009922C6" w:rsidRPr="004F39E9" w:rsidRDefault="00DE7EE5" w:rsidP="00DE7E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F39E9">
        <w:rPr>
          <w:rFonts w:ascii="Times New Roman" w:hAnsi="Times New Roman" w:cs="Times New Roman"/>
          <w:sz w:val="28"/>
          <w:szCs w:val="28"/>
        </w:rPr>
        <w:tab/>
      </w:r>
      <w:r>
        <w:rPr>
          <w:rFonts w:ascii="Times New Roman" w:hAnsi="Times New Roman" w:cs="Times New Roman"/>
          <w:sz w:val="28"/>
          <w:szCs w:val="28"/>
        </w:rPr>
        <w:t>Так, например, работая над упражнением для   развития выворотности и танцевального шага: сесть на пол, развести ноги в стороны до предела, одну ногу согнуть в колене перед собой, педагогу необходимо сзади придерживать согнутую коленку и отводить выворотную и вытянутую ногу назад. При этом педагогу приходится прикладывать силовое усилие. А ребенок ощущает эту силу и под ее воздействием сохраняет нужное положение ноги.</w:t>
      </w:r>
      <w:r w:rsidRPr="00DE7EE5">
        <w:rPr>
          <w:rFonts w:ascii="Times New Roman" w:hAnsi="Times New Roman" w:cs="Times New Roman"/>
          <w:sz w:val="28"/>
          <w:szCs w:val="28"/>
        </w:rPr>
        <w:t xml:space="preserve"> </w:t>
      </w:r>
      <w:r>
        <w:rPr>
          <w:rFonts w:ascii="Times New Roman" w:hAnsi="Times New Roman" w:cs="Times New Roman"/>
          <w:sz w:val="28"/>
          <w:szCs w:val="28"/>
        </w:rPr>
        <w:t xml:space="preserve">Ощущение боли, которое появляется при оказании давления и возникающее при касании </w:t>
      </w:r>
      <w:r w:rsidRPr="00DE7EE5">
        <w:rPr>
          <w:rFonts w:ascii="Times New Roman" w:hAnsi="Times New Roman" w:cs="Times New Roman"/>
          <w:sz w:val="28"/>
          <w:szCs w:val="28"/>
        </w:rPr>
        <w:t xml:space="preserve"> </w:t>
      </w:r>
      <w:r>
        <w:rPr>
          <w:rFonts w:ascii="Times New Roman" w:hAnsi="Times New Roman" w:cs="Times New Roman"/>
          <w:sz w:val="28"/>
          <w:szCs w:val="28"/>
        </w:rPr>
        <w:t xml:space="preserve">становится некоторой общей характеристикой разных сигналов, поступающих в мозг. </w:t>
      </w:r>
    </w:p>
    <w:p w:rsidR="009922C6" w:rsidRDefault="009922C6" w:rsidP="009922C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говорилось ранее, р</w:t>
      </w:r>
      <w:r w:rsidR="00DE7EE5">
        <w:rPr>
          <w:rFonts w:ascii="Times New Roman" w:hAnsi="Times New Roman" w:cs="Times New Roman"/>
          <w:sz w:val="28"/>
          <w:szCs w:val="28"/>
        </w:rPr>
        <w:t xml:space="preserve">ецепторы прикосновения (тактильные) бывают очень чувствительны и возбуждаются при деформации кожи на 0,1 мкм, как в упражнении  «Качалка» для развития гибкости плечевого и поясного </w:t>
      </w:r>
      <w:r w:rsidR="00DE7EE5">
        <w:rPr>
          <w:rFonts w:ascii="Times New Roman" w:hAnsi="Times New Roman" w:cs="Times New Roman"/>
          <w:sz w:val="28"/>
          <w:szCs w:val="28"/>
        </w:rPr>
        <w:lastRenderedPageBreak/>
        <w:t>сустава: лежа на животе, согнув руки назад и дотянувшись до согнутых ног, взявшись на пальцы ног, ребенок начинает раскачиваться. При этом педагог легко прикасается рукой к корпусу ребенка, подталкивая его к раскачиванию.</w:t>
      </w:r>
    </w:p>
    <w:p w:rsidR="00E862DB" w:rsidRDefault="00B621D6" w:rsidP="009922C6">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24130</wp:posOffset>
            </wp:positionH>
            <wp:positionV relativeFrom="paragraph">
              <wp:posOffset>140970</wp:posOffset>
            </wp:positionV>
            <wp:extent cx="2738755" cy="2053590"/>
            <wp:effectExtent l="19050" t="0" r="4445" b="0"/>
            <wp:wrapNone/>
            <wp:docPr id="20" name="Рисунок 20" descr="D:\ДОКУМЕНТЫ МЕТОДИЧЕСКИЕ\Морозова М_Тактильный контакт_готовая\Настя\20220207_18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ДОКУМЕНТЫ МЕТОДИЧЕСКИЕ\Морозова М_Тактильный контакт_готовая\Настя\20220207_181744.jpg"/>
                    <pic:cNvPicPr>
                      <a:picLocks noChangeAspect="1" noChangeArrowheads="1"/>
                    </pic:cNvPicPr>
                  </pic:nvPicPr>
                  <pic:blipFill>
                    <a:blip r:embed="rId21" cstate="print"/>
                    <a:stretch>
                      <a:fillRect/>
                    </a:stretch>
                  </pic:blipFill>
                  <pic:spPr bwMode="auto">
                    <a:xfrm>
                      <a:off x="0" y="0"/>
                      <a:ext cx="2738755" cy="2053590"/>
                    </a:xfrm>
                    <a:prstGeom prst="rect">
                      <a:avLst/>
                    </a:prstGeom>
                    <a:noFill/>
                    <a:ln w="9525">
                      <a:noFill/>
                      <a:miter lim="800000"/>
                      <a:headEnd/>
                      <a:tailEnd/>
                    </a:ln>
                  </pic:spPr>
                </pic:pic>
              </a:graphicData>
            </a:graphic>
          </wp:anchor>
        </w:drawing>
      </w:r>
      <w:r w:rsidR="00E862DB">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3162601</wp:posOffset>
            </wp:positionH>
            <wp:positionV relativeFrom="paragraph">
              <wp:posOffset>141226</wp:posOffset>
            </wp:positionV>
            <wp:extent cx="2744726" cy="2054431"/>
            <wp:effectExtent l="19050" t="0" r="0" b="0"/>
            <wp:wrapNone/>
            <wp:docPr id="21" name="Рисунок 21" descr="D:\ДОКУМЕНТЫ МЕТОДИЧЕСКИЕ\Морозова М_Тактильный контакт_готовая\Настя\20220207_18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ДОКУМЕНТЫ МЕТОДИЧЕСКИЕ\Морозова М_Тактильный контакт_готовая\Настя\20220207_181708.jpg"/>
                    <pic:cNvPicPr>
                      <a:picLocks noChangeAspect="1" noChangeArrowheads="1"/>
                    </pic:cNvPicPr>
                  </pic:nvPicPr>
                  <pic:blipFill>
                    <a:blip r:embed="rId22" cstate="print"/>
                    <a:srcRect/>
                    <a:stretch>
                      <a:fillRect/>
                    </a:stretch>
                  </pic:blipFill>
                  <pic:spPr bwMode="auto">
                    <a:xfrm>
                      <a:off x="0" y="0"/>
                      <a:ext cx="2744726" cy="2054431"/>
                    </a:xfrm>
                    <a:prstGeom prst="rect">
                      <a:avLst/>
                    </a:prstGeom>
                    <a:noFill/>
                    <a:ln w="9525">
                      <a:noFill/>
                      <a:miter lim="800000"/>
                      <a:headEnd/>
                      <a:tailEnd/>
                    </a:ln>
                  </pic:spPr>
                </pic:pic>
              </a:graphicData>
            </a:graphic>
          </wp:anchor>
        </w:drawing>
      </w:r>
    </w:p>
    <w:p w:rsidR="00E862DB" w:rsidRDefault="00E862DB" w:rsidP="009922C6">
      <w:pPr>
        <w:spacing w:after="0" w:line="360" w:lineRule="auto"/>
        <w:ind w:firstLine="708"/>
        <w:jc w:val="both"/>
        <w:rPr>
          <w:rFonts w:ascii="Times New Roman" w:hAnsi="Times New Roman" w:cs="Times New Roman"/>
          <w:sz w:val="28"/>
          <w:szCs w:val="28"/>
        </w:rPr>
      </w:pPr>
    </w:p>
    <w:p w:rsidR="00E862DB" w:rsidRDefault="00E862DB" w:rsidP="009922C6">
      <w:pPr>
        <w:spacing w:after="0" w:line="360" w:lineRule="auto"/>
        <w:ind w:firstLine="708"/>
        <w:jc w:val="both"/>
        <w:rPr>
          <w:rFonts w:ascii="Times New Roman" w:hAnsi="Times New Roman" w:cs="Times New Roman"/>
          <w:sz w:val="28"/>
          <w:szCs w:val="28"/>
        </w:rPr>
      </w:pPr>
    </w:p>
    <w:p w:rsidR="00E862DB" w:rsidRDefault="00E862DB" w:rsidP="009922C6">
      <w:pPr>
        <w:spacing w:after="0" w:line="360" w:lineRule="auto"/>
        <w:ind w:firstLine="708"/>
        <w:jc w:val="both"/>
        <w:rPr>
          <w:rFonts w:ascii="Times New Roman" w:hAnsi="Times New Roman" w:cs="Times New Roman"/>
          <w:sz w:val="28"/>
          <w:szCs w:val="28"/>
        </w:rPr>
      </w:pPr>
    </w:p>
    <w:p w:rsidR="00E862DB" w:rsidRDefault="00E862DB" w:rsidP="009922C6">
      <w:pPr>
        <w:spacing w:after="0" w:line="360" w:lineRule="auto"/>
        <w:ind w:firstLine="708"/>
        <w:jc w:val="both"/>
        <w:rPr>
          <w:rFonts w:ascii="Times New Roman" w:hAnsi="Times New Roman" w:cs="Times New Roman"/>
          <w:sz w:val="28"/>
          <w:szCs w:val="28"/>
        </w:rPr>
      </w:pPr>
    </w:p>
    <w:p w:rsidR="00E862DB" w:rsidRDefault="00E862DB" w:rsidP="009922C6">
      <w:pPr>
        <w:spacing w:after="0" w:line="360" w:lineRule="auto"/>
        <w:ind w:firstLine="708"/>
        <w:jc w:val="both"/>
        <w:rPr>
          <w:rFonts w:ascii="Times New Roman" w:hAnsi="Times New Roman" w:cs="Times New Roman"/>
          <w:sz w:val="28"/>
          <w:szCs w:val="28"/>
        </w:rPr>
      </w:pPr>
    </w:p>
    <w:p w:rsidR="00E862DB" w:rsidRDefault="00E862DB" w:rsidP="009922C6">
      <w:pPr>
        <w:spacing w:after="0" w:line="360" w:lineRule="auto"/>
        <w:ind w:firstLine="708"/>
        <w:jc w:val="both"/>
        <w:rPr>
          <w:rFonts w:ascii="Times New Roman" w:hAnsi="Times New Roman" w:cs="Times New Roman"/>
          <w:sz w:val="28"/>
          <w:szCs w:val="28"/>
        </w:rPr>
      </w:pPr>
    </w:p>
    <w:p w:rsidR="00E862DB" w:rsidRDefault="00E862DB" w:rsidP="009922C6">
      <w:pPr>
        <w:spacing w:after="0" w:line="360" w:lineRule="auto"/>
        <w:ind w:firstLine="708"/>
        <w:jc w:val="both"/>
        <w:rPr>
          <w:rFonts w:ascii="Times New Roman" w:hAnsi="Times New Roman" w:cs="Times New Roman"/>
          <w:sz w:val="28"/>
          <w:szCs w:val="28"/>
        </w:rPr>
      </w:pPr>
    </w:p>
    <w:p w:rsidR="00DE7EE5" w:rsidRDefault="00DE7EE5" w:rsidP="009922C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Другие рецепторы</w:t>
      </w:r>
      <w:r w:rsidRPr="00A40BC4">
        <w:rPr>
          <w:rFonts w:ascii="Times New Roman" w:hAnsi="Times New Roman" w:cs="Times New Roman"/>
          <w:sz w:val="28"/>
          <w:szCs w:val="28"/>
        </w:rPr>
        <w:t xml:space="preserve"> </w:t>
      </w:r>
      <w:r>
        <w:rPr>
          <w:rFonts w:ascii="Times New Roman" w:hAnsi="Times New Roman" w:cs="Times New Roman"/>
          <w:sz w:val="28"/>
          <w:szCs w:val="28"/>
        </w:rPr>
        <w:t xml:space="preserve">возбуждаются </w:t>
      </w:r>
      <w:r w:rsidRPr="00DE7EE5">
        <w:rPr>
          <w:rFonts w:ascii="Times New Roman" w:hAnsi="Times New Roman" w:cs="Times New Roman"/>
          <w:sz w:val="28"/>
          <w:szCs w:val="28"/>
        </w:rPr>
        <w:t xml:space="preserve"> </w:t>
      </w:r>
      <w:r>
        <w:rPr>
          <w:rFonts w:ascii="Times New Roman" w:hAnsi="Times New Roman" w:cs="Times New Roman"/>
          <w:sz w:val="28"/>
          <w:szCs w:val="28"/>
        </w:rPr>
        <w:t xml:space="preserve">лишь при  значительном давлении, как в упражнении для  развития гибкости плечевого и поясного сустава: лечь на живот, так чтобы </w:t>
      </w:r>
      <w:r w:rsidRPr="00DE7EE5">
        <w:rPr>
          <w:rFonts w:ascii="Times New Roman" w:hAnsi="Times New Roman" w:cs="Times New Roman"/>
          <w:sz w:val="28"/>
          <w:szCs w:val="28"/>
        </w:rPr>
        <w:t xml:space="preserve"> </w:t>
      </w:r>
      <w:r>
        <w:rPr>
          <w:rFonts w:ascii="Times New Roman" w:hAnsi="Times New Roman" w:cs="Times New Roman"/>
          <w:sz w:val="28"/>
          <w:szCs w:val="28"/>
        </w:rPr>
        <w:t xml:space="preserve">грудная клетка касалась пола, колени прямые, стопы вытянуты или находятся в </w:t>
      </w:r>
      <w:r>
        <w:rPr>
          <w:rFonts w:ascii="Times New Roman" w:hAnsi="Times New Roman" w:cs="Times New Roman"/>
          <w:sz w:val="28"/>
          <w:szCs w:val="28"/>
          <w:lang w:val="en-US"/>
        </w:rPr>
        <w:t>I</w:t>
      </w:r>
      <w:r>
        <w:rPr>
          <w:rFonts w:ascii="Times New Roman" w:hAnsi="Times New Roman" w:cs="Times New Roman"/>
          <w:sz w:val="28"/>
          <w:szCs w:val="28"/>
        </w:rPr>
        <w:t xml:space="preserve"> позиции, поднимать плечи вверх и назад. </w:t>
      </w:r>
    </w:p>
    <w:p w:rsidR="009922C6" w:rsidRDefault="00DE7EE5" w:rsidP="009922C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того чтобы грудная клетка удерживалась на полу необходимо сесть на спину ребенка и втягивать плечи назад. В процессе выполнения этого упражнения ребенок получает</w:t>
      </w:r>
      <w:r w:rsidR="009922C6">
        <w:rPr>
          <w:rFonts w:ascii="Times New Roman" w:hAnsi="Times New Roman" w:cs="Times New Roman"/>
          <w:sz w:val="28"/>
          <w:szCs w:val="28"/>
        </w:rPr>
        <w:t xml:space="preserve"> значительно давление на корпус, как и в упражнении для развития выворотности и  танцевального шага.</w:t>
      </w:r>
    </w:p>
    <w:p w:rsidR="00B621D6" w:rsidRDefault="00B621D6" w:rsidP="009922C6">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3107154</wp:posOffset>
            </wp:positionH>
            <wp:positionV relativeFrom="paragraph">
              <wp:posOffset>55962</wp:posOffset>
            </wp:positionV>
            <wp:extent cx="2688678" cy="2018806"/>
            <wp:effectExtent l="19050" t="0" r="0" b="0"/>
            <wp:wrapNone/>
            <wp:docPr id="23" name="Рисунок 23" descr="D:\ДОКУМЕНТЫ МЕТОДИЧЕСКИЕ\Морозова М_Тактильный контакт_готовая\Настя\20220207_18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КУМЕНТЫ МЕТОДИЧЕСКИЕ\Морозова М_Тактильный контакт_готовая\Настя\20220207_181522.jpg"/>
                    <pic:cNvPicPr>
                      <a:picLocks noChangeAspect="1" noChangeArrowheads="1"/>
                    </pic:cNvPicPr>
                  </pic:nvPicPr>
                  <pic:blipFill>
                    <a:blip r:embed="rId23" cstate="print"/>
                    <a:srcRect/>
                    <a:stretch>
                      <a:fillRect/>
                    </a:stretch>
                  </pic:blipFill>
                  <pic:spPr bwMode="auto">
                    <a:xfrm>
                      <a:off x="0" y="0"/>
                      <a:ext cx="2693152" cy="20221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19050</wp:posOffset>
            </wp:positionH>
            <wp:positionV relativeFrom="paragraph">
              <wp:posOffset>55880</wp:posOffset>
            </wp:positionV>
            <wp:extent cx="2690495" cy="2018665"/>
            <wp:effectExtent l="19050" t="0" r="0" b="0"/>
            <wp:wrapNone/>
            <wp:docPr id="22" name="Рисунок 22" descr="D:\ДОКУМЕНТЫ МЕТОДИЧЕСКИЕ\Морозова М_Тактильный контакт_готовая\Настя\20220207_18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ДОКУМЕНТЫ МЕТОДИЧЕСКИЕ\Морозова М_Тактильный контакт_готовая\Настя\20220207_181744.jpg"/>
                    <pic:cNvPicPr>
                      <a:picLocks noChangeAspect="1" noChangeArrowheads="1"/>
                    </pic:cNvPicPr>
                  </pic:nvPicPr>
                  <pic:blipFill>
                    <a:blip r:embed="rId24" cstate="print"/>
                    <a:srcRect/>
                    <a:stretch>
                      <a:fillRect/>
                    </a:stretch>
                  </pic:blipFill>
                  <pic:spPr bwMode="auto">
                    <a:xfrm>
                      <a:off x="0" y="0"/>
                      <a:ext cx="2690495" cy="2018665"/>
                    </a:xfrm>
                    <a:prstGeom prst="rect">
                      <a:avLst/>
                    </a:prstGeom>
                    <a:noFill/>
                    <a:ln w="9525">
                      <a:noFill/>
                      <a:miter lim="800000"/>
                      <a:headEnd/>
                      <a:tailEnd/>
                    </a:ln>
                  </pic:spPr>
                </pic:pic>
              </a:graphicData>
            </a:graphic>
          </wp:anchor>
        </w:drawing>
      </w: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9922C6" w:rsidRDefault="009922C6" w:rsidP="009922C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Лечь на живот, бедра отвести, колени согнуть, стопы касаются друг друга подошвенной частью. Спину максимально прогнуть назад, удерживая стопы и бедра на полу. Для достижения эффективности выполнения упражнения, педагогу необходимо помогать удерживать стопы и бедра на </w:t>
      </w:r>
      <w:r>
        <w:rPr>
          <w:rFonts w:ascii="Times New Roman" w:hAnsi="Times New Roman" w:cs="Times New Roman"/>
          <w:sz w:val="28"/>
          <w:szCs w:val="28"/>
        </w:rPr>
        <w:lastRenderedPageBreak/>
        <w:t xml:space="preserve">полу, прикладываю определенные усилия. Ребенок при этом получает ощущение силы педагога и сохраняет нужное положение корпуса. </w:t>
      </w:r>
    </w:p>
    <w:p w:rsidR="00B621D6" w:rsidRDefault="00B621D6" w:rsidP="009922C6">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3166531</wp:posOffset>
            </wp:positionH>
            <wp:positionV relativeFrom="paragraph">
              <wp:posOffset>44170</wp:posOffset>
            </wp:positionV>
            <wp:extent cx="2629147" cy="1971304"/>
            <wp:effectExtent l="19050" t="0" r="0" b="0"/>
            <wp:wrapNone/>
            <wp:docPr id="25" name="Рисунок 25" descr="D:\ДОКУМЕНТЫ МЕТОДИЧЕСКИЕ\Морозова М_Тактильный контакт_готовая\Настя\20220207_18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ДОКУМЕНТЫ МЕТОДИЧЕСКИЕ\Морозова М_Тактильный контакт_готовая\Настя\20220207_181124.jpg"/>
                    <pic:cNvPicPr>
                      <a:picLocks noChangeAspect="1" noChangeArrowheads="1"/>
                    </pic:cNvPicPr>
                  </pic:nvPicPr>
                  <pic:blipFill>
                    <a:blip r:embed="rId25" cstate="print"/>
                    <a:srcRect/>
                    <a:stretch>
                      <a:fillRect/>
                    </a:stretch>
                  </pic:blipFill>
                  <pic:spPr bwMode="auto">
                    <a:xfrm>
                      <a:off x="0" y="0"/>
                      <a:ext cx="2629147" cy="1971304"/>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19050</wp:posOffset>
            </wp:positionH>
            <wp:positionV relativeFrom="paragraph">
              <wp:posOffset>43815</wp:posOffset>
            </wp:positionV>
            <wp:extent cx="2640965" cy="1971040"/>
            <wp:effectExtent l="19050" t="0" r="6985" b="0"/>
            <wp:wrapNone/>
            <wp:docPr id="24" name="Рисунок 24" descr="D:\ДОКУМЕНТЫ МЕТОДИЧЕСКИЕ\Морозова М_Тактильный контакт_готовая\Настя\20220207_18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УМЕНТЫ МЕТОДИЧЕСКИЕ\Морозова М_Тактильный контакт_готовая\Настя\20220207_181056.jpg"/>
                    <pic:cNvPicPr>
                      <a:picLocks noChangeAspect="1" noChangeArrowheads="1"/>
                    </pic:cNvPicPr>
                  </pic:nvPicPr>
                  <pic:blipFill>
                    <a:blip r:embed="rId26" cstate="print"/>
                    <a:srcRect/>
                    <a:stretch>
                      <a:fillRect/>
                    </a:stretch>
                  </pic:blipFill>
                  <pic:spPr bwMode="auto">
                    <a:xfrm>
                      <a:off x="0" y="0"/>
                      <a:ext cx="2640965" cy="1971040"/>
                    </a:xfrm>
                    <a:prstGeom prst="rect">
                      <a:avLst/>
                    </a:prstGeom>
                    <a:noFill/>
                    <a:ln w="9525">
                      <a:noFill/>
                      <a:miter lim="800000"/>
                      <a:headEnd/>
                      <a:tailEnd/>
                    </a:ln>
                  </pic:spPr>
                </pic:pic>
              </a:graphicData>
            </a:graphic>
          </wp:anchor>
        </w:drawing>
      </w: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B621D6" w:rsidRDefault="00B621D6" w:rsidP="009922C6">
      <w:pPr>
        <w:spacing w:after="0" w:line="360" w:lineRule="auto"/>
        <w:ind w:firstLine="708"/>
        <w:jc w:val="both"/>
        <w:rPr>
          <w:rFonts w:ascii="Times New Roman" w:hAnsi="Times New Roman" w:cs="Times New Roman"/>
          <w:sz w:val="28"/>
          <w:szCs w:val="28"/>
        </w:rPr>
      </w:pPr>
    </w:p>
    <w:p w:rsidR="009922C6" w:rsidRDefault="009922C6" w:rsidP="009922C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Это взаимодействие и позволяет распознать и оставить в тактильной памяти необходимое положение хореографической позы.</w:t>
      </w:r>
    </w:p>
    <w:p w:rsidR="009922C6" w:rsidRDefault="00DE7EE5" w:rsidP="009922C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9922C6">
        <w:rPr>
          <w:rFonts w:ascii="Times New Roman" w:hAnsi="Times New Roman" w:cs="Times New Roman"/>
          <w:sz w:val="28"/>
          <w:szCs w:val="28"/>
        </w:rPr>
        <w:t xml:space="preserve">Для возникновения тактильной памяти также необходимо, чтобы раздражение достигло определенной силы, определенной величины. Нижний абсолютный порог чувствительности – минимальная величина раздражителя, вызывающая едва заметное ощущение. Наибольшая величина раздражителя – верхний порог чувствительности, при которой еще сохраняется данное ощущение. </w:t>
      </w:r>
    </w:p>
    <w:p w:rsidR="009922C6" w:rsidRDefault="009922C6" w:rsidP="009922C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Наибольшая острота тактильной чувствительности характерна для частей тела, активно осуществляющих двигательные функции. Это кончики пальцев рук и ног. </w:t>
      </w:r>
    </w:p>
    <w:p w:rsidR="009922C6" w:rsidRDefault="009462DA" w:rsidP="009922C6">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margin">
              <wp:posOffset>-64135</wp:posOffset>
            </wp:positionH>
            <wp:positionV relativeFrom="margin">
              <wp:posOffset>6203315</wp:posOffset>
            </wp:positionV>
            <wp:extent cx="2047240" cy="2724785"/>
            <wp:effectExtent l="19050" t="0" r="0" b="0"/>
            <wp:wrapSquare wrapText="bothSides"/>
            <wp:docPr id="26" name="Рисунок 26" descr="D:\ДОКУМЕНТЫ МЕТОДИЧЕСКИЕ\Морозова М_Тактильный контакт_готовая\Настя\20220207_18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ДОКУМЕНТЫ МЕТОДИЧЕСКИЕ\Морозова М_Тактильный контакт_готовая\Настя\20220207_182731.jpg"/>
                    <pic:cNvPicPr>
                      <a:picLocks noChangeAspect="1" noChangeArrowheads="1"/>
                    </pic:cNvPicPr>
                  </pic:nvPicPr>
                  <pic:blipFill>
                    <a:blip r:embed="rId27" cstate="print"/>
                    <a:srcRect/>
                    <a:stretch>
                      <a:fillRect/>
                    </a:stretch>
                  </pic:blipFill>
                  <pic:spPr bwMode="auto">
                    <a:xfrm>
                      <a:off x="0" y="0"/>
                      <a:ext cx="2047240" cy="2724785"/>
                    </a:xfrm>
                    <a:prstGeom prst="rect">
                      <a:avLst/>
                    </a:prstGeom>
                    <a:noFill/>
                    <a:ln w="9525">
                      <a:noFill/>
                      <a:miter lim="800000"/>
                      <a:headEnd/>
                      <a:tailEnd/>
                    </a:ln>
                  </pic:spPr>
                </pic:pic>
              </a:graphicData>
            </a:graphic>
          </wp:anchor>
        </w:drawing>
      </w:r>
      <w:r w:rsidR="009922C6">
        <w:rPr>
          <w:rFonts w:ascii="Times New Roman" w:hAnsi="Times New Roman" w:cs="Times New Roman"/>
          <w:sz w:val="28"/>
          <w:szCs w:val="28"/>
        </w:rPr>
        <w:t xml:space="preserve">Как, например, в упражнении для развития танцевального шага и выворотности: лечь на спину, спину выпрямить, плечи и бедра прижать к полу. Ноги максимально выпрямлены. Стопы вытянуты. Одну ногу поднимать вперед на 90 градусов, ступня выворотно и «утюгом». Педагог, с силой наваливаясь на поднятую ногу, помогает прижимать бедро к полу. Уменьшив угол между ногой и телом, снова нажимает на ступню, </w:t>
      </w:r>
      <w:r w:rsidR="009922C6">
        <w:rPr>
          <w:rFonts w:ascii="Times New Roman" w:hAnsi="Times New Roman" w:cs="Times New Roman"/>
          <w:sz w:val="28"/>
          <w:szCs w:val="28"/>
        </w:rPr>
        <w:lastRenderedPageBreak/>
        <w:t>прижимая бедро к полу. Тактильная чувствительность в этом упражнении дает возможность ребенку ощутить положение ноги и сохранить это ощущение для дальнейших действий в хореографии.</w:t>
      </w:r>
    </w:p>
    <w:p w:rsidR="009462DA" w:rsidRDefault="009462DA" w:rsidP="009922C6">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3194050</wp:posOffset>
            </wp:positionH>
            <wp:positionV relativeFrom="paragraph">
              <wp:posOffset>81280</wp:posOffset>
            </wp:positionV>
            <wp:extent cx="2708275" cy="2030095"/>
            <wp:effectExtent l="19050" t="0" r="0" b="0"/>
            <wp:wrapNone/>
            <wp:docPr id="28" name="Рисунок 28" descr="D:\ДОКУМЕНТЫ МЕТОДИЧЕСКИЕ\Морозова М_Тактильный контакт_готовая\морозова\изображение_viber_2022-02-07_19-38-06-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ДОКУМЕНТЫ МЕТОДИЧЕСКИЕ\Морозова М_Тактильный контакт_готовая\морозова\изображение_viber_2022-02-07_19-38-06-854.jpg"/>
                    <pic:cNvPicPr>
                      <a:picLocks noChangeAspect="1" noChangeArrowheads="1"/>
                    </pic:cNvPicPr>
                  </pic:nvPicPr>
                  <pic:blipFill>
                    <a:blip r:embed="rId28" cstate="print"/>
                    <a:srcRect/>
                    <a:stretch>
                      <a:fillRect/>
                    </a:stretch>
                  </pic:blipFill>
                  <pic:spPr bwMode="auto">
                    <a:xfrm>
                      <a:off x="0" y="0"/>
                      <a:ext cx="2708275" cy="20300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102235</wp:posOffset>
            </wp:positionH>
            <wp:positionV relativeFrom="paragraph">
              <wp:posOffset>81280</wp:posOffset>
            </wp:positionV>
            <wp:extent cx="2712085" cy="2033270"/>
            <wp:effectExtent l="19050" t="0" r="0" b="0"/>
            <wp:wrapNone/>
            <wp:docPr id="27" name="Рисунок 27" descr="D:\ДОКУМЕНТЫ МЕТОДИЧЕСКИЕ\Морозова М_Тактильный контакт_готовая\морозова\изображение_viber_2022-02-07_19-38-0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ДОКУМЕНТЫ МЕТОДИЧЕСКИЕ\Морозова М_Тактильный контакт_готовая\морозова\изображение_viber_2022-02-07_19-38-06-807.jpg"/>
                    <pic:cNvPicPr>
                      <a:picLocks noChangeAspect="1" noChangeArrowheads="1"/>
                    </pic:cNvPicPr>
                  </pic:nvPicPr>
                  <pic:blipFill>
                    <a:blip r:embed="rId29" cstate="print"/>
                    <a:srcRect/>
                    <a:stretch>
                      <a:fillRect/>
                    </a:stretch>
                  </pic:blipFill>
                  <pic:spPr bwMode="auto">
                    <a:xfrm>
                      <a:off x="0" y="0"/>
                      <a:ext cx="2712085" cy="2033270"/>
                    </a:xfrm>
                    <a:prstGeom prst="rect">
                      <a:avLst/>
                    </a:prstGeom>
                    <a:noFill/>
                    <a:ln w="9525">
                      <a:noFill/>
                      <a:miter lim="800000"/>
                      <a:headEnd/>
                      <a:tailEnd/>
                    </a:ln>
                  </pic:spPr>
                </pic:pic>
              </a:graphicData>
            </a:graphic>
          </wp:anchor>
        </w:drawing>
      </w:r>
    </w:p>
    <w:p w:rsidR="009462DA" w:rsidRDefault="009462DA" w:rsidP="009922C6">
      <w:pPr>
        <w:spacing w:after="0" w:line="360" w:lineRule="auto"/>
        <w:ind w:firstLine="851"/>
        <w:jc w:val="both"/>
        <w:rPr>
          <w:rFonts w:ascii="Times New Roman" w:hAnsi="Times New Roman" w:cs="Times New Roman"/>
          <w:sz w:val="28"/>
          <w:szCs w:val="28"/>
        </w:rPr>
      </w:pPr>
    </w:p>
    <w:p w:rsidR="009462DA" w:rsidRDefault="009462DA" w:rsidP="009922C6">
      <w:pPr>
        <w:spacing w:after="0" w:line="360" w:lineRule="auto"/>
        <w:ind w:firstLine="851"/>
        <w:jc w:val="both"/>
        <w:rPr>
          <w:rFonts w:ascii="Times New Roman" w:hAnsi="Times New Roman" w:cs="Times New Roman"/>
          <w:sz w:val="28"/>
          <w:szCs w:val="28"/>
        </w:rPr>
      </w:pPr>
    </w:p>
    <w:p w:rsidR="009462DA" w:rsidRDefault="009462DA" w:rsidP="009922C6">
      <w:pPr>
        <w:spacing w:after="0" w:line="360" w:lineRule="auto"/>
        <w:ind w:firstLine="851"/>
        <w:jc w:val="both"/>
        <w:rPr>
          <w:rFonts w:ascii="Times New Roman" w:hAnsi="Times New Roman" w:cs="Times New Roman"/>
          <w:sz w:val="28"/>
          <w:szCs w:val="28"/>
        </w:rPr>
      </w:pPr>
    </w:p>
    <w:p w:rsidR="009462DA" w:rsidRDefault="009462DA" w:rsidP="009922C6">
      <w:pPr>
        <w:spacing w:after="0" w:line="360" w:lineRule="auto"/>
        <w:ind w:firstLine="851"/>
        <w:jc w:val="both"/>
        <w:rPr>
          <w:rFonts w:ascii="Times New Roman" w:hAnsi="Times New Roman" w:cs="Times New Roman"/>
          <w:sz w:val="28"/>
          <w:szCs w:val="28"/>
        </w:rPr>
      </w:pPr>
    </w:p>
    <w:p w:rsidR="009462DA" w:rsidRDefault="009462DA" w:rsidP="009922C6">
      <w:pPr>
        <w:spacing w:after="0" w:line="360" w:lineRule="auto"/>
        <w:ind w:firstLine="851"/>
        <w:jc w:val="both"/>
        <w:rPr>
          <w:rFonts w:ascii="Times New Roman" w:hAnsi="Times New Roman" w:cs="Times New Roman"/>
          <w:sz w:val="28"/>
          <w:szCs w:val="28"/>
        </w:rPr>
      </w:pPr>
    </w:p>
    <w:p w:rsidR="009462DA" w:rsidRDefault="009462DA" w:rsidP="009922C6">
      <w:pPr>
        <w:spacing w:after="0" w:line="360" w:lineRule="auto"/>
        <w:ind w:firstLine="851"/>
        <w:jc w:val="both"/>
        <w:rPr>
          <w:rFonts w:ascii="Times New Roman" w:hAnsi="Times New Roman" w:cs="Times New Roman"/>
          <w:sz w:val="28"/>
          <w:szCs w:val="28"/>
        </w:rPr>
      </w:pPr>
    </w:p>
    <w:p w:rsidR="009462DA" w:rsidRDefault="009462DA" w:rsidP="000D5257">
      <w:pPr>
        <w:spacing w:after="0" w:line="360" w:lineRule="auto"/>
        <w:ind w:firstLine="851"/>
        <w:jc w:val="both"/>
        <w:rPr>
          <w:rFonts w:ascii="Times New Roman" w:hAnsi="Times New Roman" w:cs="Times New Roman"/>
          <w:sz w:val="28"/>
          <w:szCs w:val="28"/>
        </w:rPr>
      </w:pPr>
    </w:p>
    <w:p w:rsidR="000D5257" w:rsidRDefault="009922C6" w:rsidP="000D525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Гораздо менее чувствительны живот, спина, внешняя сторона предплечья. Так, для развития гибкости плечевого и поясного суставов в упражнении: лежа на животе, руки за голову, ноги вместе – стопы вытянуты или находятся в </w:t>
      </w:r>
      <w:r>
        <w:rPr>
          <w:rFonts w:ascii="Times New Roman" w:hAnsi="Times New Roman" w:cs="Times New Roman"/>
          <w:sz w:val="28"/>
          <w:szCs w:val="28"/>
          <w:lang w:val="en-US"/>
        </w:rPr>
        <w:t>I</w:t>
      </w:r>
      <w:r>
        <w:rPr>
          <w:rFonts w:ascii="Times New Roman" w:hAnsi="Times New Roman" w:cs="Times New Roman"/>
          <w:sz w:val="28"/>
          <w:szCs w:val="28"/>
        </w:rPr>
        <w:t xml:space="preserve"> позиции</w:t>
      </w:r>
      <w:r w:rsidR="000D5257">
        <w:rPr>
          <w:rFonts w:ascii="Times New Roman" w:hAnsi="Times New Roman" w:cs="Times New Roman"/>
          <w:sz w:val="28"/>
          <w:szCs w:val="28"/>
        </w:rPr>
        <w:t>,</w:t>
      </w:r>
      <w:r>
        <w:rPr>
          <w:rFonts w:ascii="Times New Roman" w:hAnsi="Times New Roman" w:cs="Times New Roman"/>
          <w:sz w:val="28"/>
          <w:szCs w:val="28"/>
        </w:rPr>
        <w:t xml:space="preserve"> стопы удерживает педагог.  Ребенок, выполняя перегиб назад, удерживая бедра и живот на полу, чувствует  свое тело и корпус, при этом корректирует угол корпуса  над полом и положение рук за головой. </w:t>
      </w:r>
    </w:p>
    <w:p w:rsidR="009462DA" w:rsidRDefault="009462DA" w:rsidP="000D5257">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3221862</wp:posOffset>
            </wp:positionH>
            <wp:positionV relativeFrom="paragraph">
              <wp:posOffset>172662</wp:posOffset>
            </wp:positionV>
            <wp:extent cx="2679654" cy="2006930"/>
            <wp:effectExtent l="19050" t="0" r="6396" b="0"/>
            <wp:wrapNone/>
            <wp:docPr id="30" name="Рисунок 30" descr="D:\ДОКУМЕНТЫ МЕТОДИЧЕСКИЕ\Морозова М_Тактильный контакт_готовая\Настя\20220207_18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ОКУМЕНТЫ МЕТОДИЧЕСКИЕ\Морозова М_Тактильный контакт_готовая\Настя\20220207_181919.jpg"/>
                    <pic:cNvPicPr>
                      <a:picLocks noChangeAspect="1" noChangeArrowheads="1"/>
                    </pic:cNvPicPr>
                  </pic:nvPicPr>
                  <pic:blipFill>
                    <a:blip r:embed="rId30" cstate="print"/>
                    <a:srcRect/>
                    <a:stretch>
                      <a:fillRect/>
                    </a:stretch>
                  </pic:blipFill>
                  <pic:spPr bwMode="auto">
                    <a:xfrm>
                      <a:off x="0" y="0"/>
                      <a:ext cx="2675583" cy="2003881"/>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149860</wp:posOffset>
            </wp:positionH>
            <wp:positionV relativeFrom="paragraph">
              <wp:posOffset>172085</wp:posOffset>
            </wp:positionV>
            <wp:extent cx="2675255" cy="2004060"/>
            <wp:effectExtent l="19050" t="0" r="0" b="0"/>
            <wp:wrapNone/>
            <wp:docPr id="29" name="Рисунок 29" descr="D:\ДОКУМЕНТЫ МЕТОДИЧЕСКИЕ\Морозова М_Тактильный контакт_готовая\Настя\20220207_18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ДОКУМЕНТЫ МЕТОДИЧЕСКИЕ\Морозова М_Тактильный контакт_готовая\Настя\20220207_181856.jpg"/>
                    <pic:cNvPicPr>
                      <a:picLocks noChangeAspect="1" noChangeArrowheads="1"/>
                    </pic:cNvPicPr>
                  </pic:nvPicPr>
                  <pic:blipFill>
                    <a:blip r:embed="rId31" cstate="print"/>
                    <a:srcRect/>
                    <a:stretch>
                      <a:fillRect/>
                    </a:stretch>
                  </pic:blipFill>
                  <pic:spPr bwMode="auto">
                    <a:xfrm>
                      <a:off x="0" y="0"/>
                      <a:ext cx="2675255" cy="2004060"/>
                    </a:xfrm>
                    <a:prstGeom prst="rect">
                      <a:avLst/>
                    </a:prstGeom>
                    <a:noFill/>
                    <a:ln w="9525">
                      <a:noFill/>
                      <a:miter lim="800000"/>
                      <a:headEnd/>
                      <a:tailEnd/>
                    </a:ln>
                  </pic:spPr>
                </pic:pic>
              </a:graphicData>
            </a:graphic>
          </wp:anchor>
        </w:drawing>
      </w:r>
    </w:p>
    <w:p w:rsidR="009462DA" w:rsidRDefault="009462DA" w:rsidP="000D5257">
      <w:pPr>
        <w:spacing w:after="0" w:line="360" w:lineRule="auto"/>
        <w:ind w:firstLine="851"/>
        <w:jc w:val="both"/>
        <w:rPr>
          <w:rFonts w:ascii="Times New Roman" w:hAnsi="Times New Roman" w:cs="Times New Roman"/>
          <w:sz w:val="28"/>
          <w:szCs w:val="28"/>
        </w:rPr>
      </w:pPr>
    </w:p>
    <w:p w:rsidR="009462DA" w:rsidRDefault="009462DA" w:rsidP="000D5257">
      <w:pPr>
        <w:spacing w:after="0" w:line="360" w:lineRule="auto"/>
        <w:ind w:firstLine="851"/>
        <w:jc w:val="both"/>
        <w:rPr>
          <w:rFonts w:ascii="Times New Roman" w:hAnsi="Times New Roman" w:cs="Times New Roman"/>
          <w:sz w:val="28"/>
          <w:szCs w:val="28"/>
        </w:rPr>
      </w:pPr>
    </w:p>
    <w:p w:rsidR="009462DA" w:rsidRDefault="009462DA" w:rsidP="000D5257">
      <w:pPr>
        <w:spacing w:after="0" w:line="360" w:lineRule="auto"/>
        <w:ind w:firstLine="851"/>
        <w:jc w:val="both"/>
        <w:rPr>
          <w:rFonts w:ascii="Times New Roman" w:hAnsi="Times New Roman" w:cs="Times New Roman"/>
          <w:sz w:val="28"/>
          <w:szCs w:val="28"/>
        </w:rPr>
      </w:pPr>
    </w:p>
    <w:p w:rsidR="009462DA" w:rsidRDefault="009462DA" w:rsidP="000D5257">
      <w:pPr>
        <w:spacing w:after="0" w:line="360" w:lineRule="auto"/>
        <w:ind w:firstLine="851"/>
        <w:jc w:val="both"/>
        <w:rPr>
          <w:rFonts w:ascii="Times New Roman" w:hAnsi="Times New Roman" w:cs="Times New Roman"/>
          <w:sz w:val="28"/>
          <w:szCs w:val="28"/>
        </w:rPr>
      </w:pPr>
    </w:p>
    <w:p w:rsidR="009462DA" w:rsidRDefault="009462DA" w:rsidP="000D5257">
      <w:pPr>
        <w:spacing w:after="0" w:line="360" w:lineRule="auto"/>
        <w:ind w:firstLine="851"/>
        <w:jc w:val="both"/>
        <w:rPr>
          <w:rFonts w:ascii="Times New Roman" w:hAnsi="Times New Roman" w:cs="Times New Roman"/>
          <w:sz w:val="28"/>
          <w:szCs w:val="28"/>
        </w:rPr>
      </w:pPr>
    </w:p>
    <w:p w:rsidR="009462DA" w:rsidRDefault="009462DA" w:rsidP="000D5257">
      <w:pPr>
        <w:spacing w:after="0" w:line="360" w:lineRule="auto"/>
        <w:ind w:firstLine="851"/>
        <w:jc w:val="both"/>
        <w:rPr>
          <w:rFonts w:ascii="Times New Roman" w:hAnsi="Times New Roman" w:cs="Times New Roman"/>
          <w:sz w:val="28"/>
          <w:szCs w:val="28"/>
        </w:rPr>
      </w:pPr>
    </w:p>
    <w:p w:rsidR="009462DA" w:rsidRDefault="009462DA" w:rsidP="000D5257">
      <w:pPr>
        <w:spacing w:after="0" w:line="360" w:lineRule="auto"/>
        <w:ind w:firstLine="851"/>
        <w:jc w:val="both"/>
        <w:rPr>
          <w:rFonts w:ascii="Times New Roman" w:hAnsi="Times New Roman" w:cs="Times New Roman"/>
          <w:sz w:val="28"/>
          <w:szCs w:val="28"/>
        </w:rPr>
      </w:pPr>
    </w:p>
    <w:p w:rsidR="000D5257" w:rsidRDefault="009922C6" w:rsidP="000D525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Выполняя упражнение «Кошечка»</w:t>
      </w:r>
      <w:r w:rsidR="000D5257">
        <w:rPr>
          <w:rFonts w:ascii="Times New Roman" w:hAnsi="Times New Roman" w:cs="Times New Roman"/>
          <w:sz w:val="28"/>
          <w:szCs w:val="28"/>
        </w:rPr>
        <w:t xml:space="preserve"> в</w:t>
      </w:r>
      <w:r>
        <w:rPr>
          <w:rFonts w:ascii="Times New Roman" w:hAnsi="Times New Roman" w:cs="Times New Roman"/>
          <w:sz w:val="28"/>
          <w:szCs w:val="28"/>
        </w:rPr>
        <w:t xml:space="preserve"> упор</w:t>
      </w:r>
      <w:r w:rsidR="000D5257">
        <w:rPr>
          <w:rFonts w:ascii="Times New Roman" w:hAnsi="Times New Roman" w:cs="Times New Roman"/>
          <w:sz w:val="28"/>
          <w:szCs w:val="28"/>
        </w:rPr>
        <w:t>е</w:t>
      </w:r>
      <w:r>
        <w:rPr>
          <w:rFonts w:ascii="Times New Roman" w:hAnsi="Times New Roman" w:cs="Times New Roman"/>
          <w:sz w:val="28"/>
          <w:szCs w:val="28"/>
        </w:rPr>
        <w:t xml:space="preserve"> на коленях</w:t>
      </w:r>
      <w:r w:rsidR="000D5257">
        <w:rPr>
          <w:rFonts w:ascii="Times New Roman" w:hAnsi="Times New Roman" w:cs="Times New Roman"/>
          <w:sz w:val="28"/>
          <w:szCs w:val="28"/>
        </w:rPr>
        <w:t xml:space="preserve"> необходимо</w:t>
      </w:r>
      <w:r>
        <w:rPr>
          <w:rFonts w:ascii="Times New Roman" w:hAnsi="Times New Roman" w:cs="Times New Roman"/>
          <w:sz w:val="28"/>
          <w:szCs w:val="28"/>
        </w:rPr>
        <w:t xml:space="preserve"> спину прогнуть, голову поднять до предела вверх. </w:t>
      </w:r>
      <w:r w:rsidR="000D5257">
        <w:rPr>
          <w:rFonts w:ascii="Times New Roman" w:hAnsi="Times New Roman" w:cs="Times New Roman"/>
          <w:sz w:val="28"/>
          <w:szCs w:val="28"/>
        </w:rPr>
        <w:t>Затем</w:t>
      </w:r>
      <w:r>
        <w:rPr>
          <w:rFonts w:ascii="Times New Roman" w:hAnsi="Times New Roman" w:cs="Times New Roman"/>
          <w:sz w:val="28"/>
          <w:szCs w:val="28"/>
        </w:rPr>
        <w:t xml:space="preserve"> спину выгнуть, голову опустить вниз. При этом педагог помогает ребенку своими </w:t>
      </w:r>
      <w:r>
        <w:rPr>
          <w:rFonts w:ascii="Times New Roman" w:hAnsi="Times New Roman" w:cs="Times New Roman"/>
          <w:sz w:val="28"/>
          <w:szCs w:val="28"/>
        </w:rPr>
        <w:lastRenderedPageBreak/>
        <w:t xml:space="preserve">прикосновениями к животу и спине почувствовать выгнутость и прогнутость корпуса. </w:t>
      </w:r>
    </w:p>
    <w:p w:rsidR="000D5257" w:rsidRDefault="009922C6" w:rsidP="000D5257">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Или в упражнении «Рыбка»: лежа на животе, упираясь на руки, прогнуть спину назад при согнутых ногах коленях, ста</w:t>
      </w:r>
      <w:r w:rsidR="000D5257">
        <w:rPr>
          <w:rFonts w:ascii="Times New Roman" w:hAnsi="Times New Roman" w:cs="Times New Roman"/>
          <w:sz w:val="28"/>
          <w:szCs w:val="28"/>
        </w:rPr>
        <w:t>раться коснуться ногами головы. При этом педагог помогает ребенку своими прикосновениями к плечевому поясу почувствовать глубину прогиба корпуса и сохранить это ощущение для других действий в хореографии.</w:t>
      </w:r>
    </w:p>
    <w:p w:rsidR="000D5257" w:rsidRDefault="009462DA" w:rsidP="000D5257">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3118485</wp:posOffset>
            </wp:positionH>
            <wp:positionV relativeFrom="paragraph">
              <wp:posOffset>128270</wp:posOffset>
            </wp:positionV>
            <wp:extent cx="2783205" cy="2089785"/>
            <wp:effectExtent l="19050" t="0" r="0" b="0"/>
            <wp:wrapNone/>
            <wp:docPr id="34" name="Рисунок 2" descr="D:\ДОКУМЕНТЫ МЕТОДИЧЕСКИЕ\Морозова М_Тактильный контакт_готовая\Настя\20220207_18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МЕТОДИЧЕСКИЕ\Морозова М_Тактильный контакт_готовая\Настя\20220207_182239.jpg"/>
                    <pic:cNvPicPr>
                      <a:picLocks noChangeAspect="1" noChangeArrowheads="1"/>
                    </pic:cNvPicPr>
                  </pic:nvPicPr>
                  <pic:blipFill>
                    <a:blip r:embed="rId32" cstate="print"/>
                    <a:srcRect/>
                    <a:stretch>
                      <a:fillRect/>
                    </a:stretch>
                  </pic:blipFill>
                  <pic:spPr bwMode="auto">
                    <a:xfrm>
                      <a:off x="0" y="0"/>
                      <a:ext cx="2783205" cy="20897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102235</wp:posOffset>
            </wp:positionH>
            <wp:positionV relativeFrom="paragraph">
              <wp:posOffset>125095</wp:posOffset>
            </wp:positionV>
            <wp:extent cx="2783205" cy="2089785"/>
            <wp:effectExtent l="19050" t="0" r="0" b="0"/>
            <wp:wrapNone/>
            <wp:docPr id="33" name="Рисунок 1" descr="D:\ДОКУМЕНТЫ МЕТОДИЧЕСКИЕ\Морозова М_Тактильный контакт_готовая\Настя\20220207_18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МЕТОДИЧЕСКИЕ\Морозова М_Тактильный контакт_готовая\Настя\20220207_182256.jpg"/>
                    <pic:cNvPicPr>
                      <a:picLocks noChangeAspect="1" noChangeArrowheads="1"/>
                    </pic:cNvPicPr>
                  </pic:nvPicPr>
                  <pic:blipFill>
                    <a:blip r:embed="rId33" cstate="print"/>
                    <a:srcRect/>
                    <a:stretch>
                      <a:fillRect/>
                    </a:stretch>
                  </pic:blipFill>
                  <pic:spPr bwMode="auto">
                    <a:xfrm>
                      <a:off x="0" y="0"/>
                      <a:ext cx="2783205" cy="2089785"/>
                    </a:xfrm>
                    <a:prstGeom prst="rect">
                      <a:avLst/>
                    </a:prstGeom>
                    <a:noFill/>
                    <a:ln w="9525">
                      <a:noFill/>
                      <a:miter lim="800000"/>
                      <a:headEnd/>
                      <a:tailEnd/>
                    </a:ln>
                  </pic:spPr>
                </pic:pic>
              </a:graphicData>
            </a:graphic>
          </wp:anchor>
        </w:drawing>
      </w:r>
    </w:p>
    <w:p w:rsidR="009462DA" w:rsidRDefault="009462DA" w:rsidP="009462DA">
      <w:pPr>
        <w:pStyle w:val="a7"/>
        <w:spacing w:after="0" w:line="360" w:lineRule="auto"/>
        <w:ind w:left="708"/>
        <w:jc w:val="both"/>
        <w:rPr>
          <w:rFonts w:ascii="Times New Roman" w:hAnsi="Times New Roman" w:cs="Times New Roman"/>
          <w:sz w:val="28"/>
          <w:szCs w:val="28"/>
        </w:rPr>
      </w:pPr>
    </w:p>
    <w:p w:rsidR="009462DA" w:rsidRDefault="009462DA" w:rsidP="009462DA">
      <w:pPr>
        <w:pStyle w:val="a7"/>
        <w:spacing w:after="0" w:line="360" w:lineRule="auto"/>
        <w:ind w:left="708"/>
        <w:jc w:val="both"/>
        <w:rPr>
          <w:rFonts w:ascii="Times New Roman" w:hAnsi="Times New Roman" w:cs="Times New Roman"/>
          <w:sz w:val="28"/>
          <w:szCs w:val="28"/>
        </w:rPr>
      </w:pPr>
    </w:p>
    <w:p w:rsidR="009462DA" w:rsidRDefault="009462DA" w:rsidP="009462DA">
      <w:pPr>
        <w:pStyle w:val="a7"/>
        <w:spacing w:after="0" w:line="360" w:lineRule="auto"/>
        <w:ind w:left="708"/>
        <w:jc w:val="both"/>
        <w:rPr>
          <w:rFonts w:ascii="Times New Roman" w:hAnsi="Times New Roman" w:cs="Times New Roman"/>
          <w:sz w:val="28"/>
          <w:szCs w:val="28"/>
        </w:rPr>
      </w:pPr>
    </w:p>
    <w:p w:rsidR="009462DA" w:rsidRDefault="009462DA" w:rsidP="009462DA">
      <w:pPr>
        <w:pStyle w:val="a7"/>
        <w:spacing w:after="0" w:line="360" w:lineRule="auto"/>
        <w:ind w:left="708"/>
        <w:jc w:val="both"/>
        <w:rPr>
          <w:rFonts w:ascii="Times New Roman" w:hAnsi="Times New Roman" w:cs="Times New Roman"/>
          <w:sz w:val="28"/>
          <w:szCs w:val="28"/>
        </w:rPr>
      </w:pPr>
    </w:p>
    <w:p w:rsidR="009462DA" w:rsidRDefault="009462DA" w:rsidP="009462DA">
      <w:pPr>
        <w:pStyle w:val="a7"/>
        <w:spacing w:after="0" w:line="360" w:lineRule="auto"/>
        <w:ind w:left="708"/>
        <w:jc w:val="both"/>
        <w:rPr>
          <w:rFonts w:ascii="Times New Roman" w:hAnsi="Times New Roman" w:cs="Times New Roman"/>
          <w:sz w:val="28"/>
          <w:szCs w:val="28"/>
        </w:rPr>
      </w:pPr>
    </w:p>
    <w:p w:rsidR="009462DA" w:rsidRDefault="009462DA" w:rsidP="009462DA">
      <w:pPr>
        <w:pStyle w:val="a7"/>
        <w:spacing w:after="0" w:line="360" w:lineRule="auto"/>
        <w:ind w:left="708"/>
        <w:jc w:val="both"/>
        <w:rPr>
          <w:rFonts w:ascii="Times New Roman" w:hAnsi="Times New Roman" w:cs="Times New Roman"/>
          <w:sz w:val="28"/>
          <w:szCs w:val="28"/>
        </w:rPr>
      </w:pPr>
    </w:p>
    <w:p w:rsidR="009462DA" w:rsidRDefault="009462DA" w:rsidP="009462DA">
      <w:pPr>
        <w:pStyle w:val="a7"/>
        <w:spacing w:after="0" w:line="360" w:lineRule="auto"/>
        <w:ind w:left="708"/>
        <w:jc w:val="both"/>
        <w:rPr>
          <w:rFonts w:ascii="Times New Roman" w:hAnsi="Times New Roman" w:cs="Times New Roman"/>
          <w:sz w:val="28"/>
          <w:szCs w:val="28"/>
        </w:rPr>
      </w:pPr>
    </w:p>
    <w:p w:rsidR="009462DA" w:rsidRDefault="009462DA" w:rsidP="009462DA">
      <w:pPr>
        <w:pStyle w:val="a7"/>
        <w:spacing w:after="0" w:line="360" w:lineRule="auto"/>
        <w:ind w:left="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1" locked="0" layoutInCell="1" allowOverlap="1">
            <wp:simplePos x="0" y="0"/>
            <wp:positionH relativeFrom="column">
              <wp:posOffset>3130550</wp:posOffset>
            </wp:positionH>
            <wp:positionV relativeFrom="paragraph">
              <wp:posOffset>0</wp:posOffset>
            </wp:positionV>
            <wp:extent cx="2783205" cy="2089785"/>
            <wp:effectExtent l="19050" t="0" r="0" b="0"/>
            <wp:wrapNone/>
            <wp:docPr id="31" name="Рисунок 4" descr="D:\ДОКУМЕНТЫ МЕТОДИЧЕСКИЕ\Морозова М_Тактильный контакт_готовая\Настя\20220207_18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МЕТОДИЧЕСКИЕ\Морозова М_Тактильный контакт_готовая\Настя\20220207_182557.jpg"/>
                    <pic:cNvPicPr>
                      <a:picLocks noChangeAspect="1" noChangeArrowheads="1"/>
                    </pic:cNvPicPr>
                  </pic:nvPicPr>
                  <pic:blipFill>
                    <a:blip r:embed="rId34" cstate="print"/>
                    <a:srcRect/>
                    <a:stretch>
                      <a:fillRect/>
                    </a:stretch>
                  </pic:blipFill>
                  <pic:spPr bwMode="auto">
                    <a:xfrm>
                      <a:off x="0" y="0"/>
                      <a:ext cx="2783205" cy="20897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102235</wp:posOffset>
            </wp:positionH>
            <wp:positionV relativeFrom="paragraph">
              <wp:posOffset>0</wp:posOffset>
            </wp:positionV>
            <wp:extent cx="2783205" cy="2089785"/>
            <wp:effectExtent l="19050" t="0" r="0" b="0"/>
            <wp:wrapNone/>
            <wp:docPr id="32" name="Рисунок 3" descr="D:\ДОКУМЕНТЫ МЕТОДИЧЕСКИЕ\Морозова М_Тактильный контакт_готовая\Настя\20220207_18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МЕТОДИЧЕСКИЕ\Морозова М_Тактильный контакт_готовая\Настя\20220207_182458.jpg"/>
                    <pic:cNvPicPr>
                      <a:picLocks noChangeAspect="1" noChangeArrowheads="1"/>
                    </pic:cNvPicPr>
                  </pic:nvPicPr>
                  <pic:blipFill>
                    <a:blip r:embed="rId35" cstate="print"/>
                    <a:srcRect/>
                    <a:stretch>
                      <a:fillRect/>
                    </a:stretch>
                  </pic:blipFill>
                  <pic:spPr bwMode="auto">
                    <a:xfrm>
                      <a:off x="0" y="0"/>
                      <a:ext cx="2783205" cy="2089785"/>
                    </a:xfrm>
                    <a:prstGeom prst="rect">
                      <a:avLst/>
                    </a:prstGeom>
                    <a:noFill/>
                    <a:ln w="9525">
                      <a:noFill/>
                      <a:miter lim="800000"/>
                      <a:headEnd/>
                      <a:tailEnd/>
                    </a:ln>
                  </pic:spPr>
                </pic:pic>
              </a:graphicData>
            </a:graphic>
          </wp:anchor>
        </w:drawing>
      </w:r>
    </w:p>
    <w:p w:rsidR="009462DA" w:rsidRDefault="009462DA" w:rsidP="009462DA">
      <w:pPr>
        <w:pStyle w:val="a7"/>
        <w:spacing w:after="0" w:line="360" w:lineRule="auto"/>
        <w:ind w:left="708"/>
        <w:jc w:val="both"/>
        <w:rPr>
          <w:rFonts w:ascii="Times New Roman" w:hAnsi="Times New Roman" w:cs="Times New Roman"/>
          <w:sz w:val="28"/>
          <w:szCs w:val="28"/>
        </w:rPr>
      </w:pPr>
    </w:p>
    <w:p w:rsidR="009462DA" w:rsidRDefault="009462DA" w:rsidP="009462DA">
      <w:pPr>
        <w:spacing w:after="0" w:line="360" w:lineRule="auto"/>
        <w:ind w:firstLine="708"/>
        <w:jc w:val="both"/>
        <w:rPr>
          <w:rFonts w:ascii="Times New Roman" w:hAnsi="Times New Roman" w:cs="Times New Roman"/>
          <w:sz w:val="28"/>
          <w:szCs w:val="28"/>
        </w:rPr>
      </w:pPr>
    </w:p>
    <w:p w:rsidR="009462DA" w:rsidRDefault="009462DA" w:rsidP="009462DA">
      <w:pPr>
        <w:spacing w:after="0" w:line="360" w:lineRule="auto"/>
        <w:ind w:firstLine="708"/>
        <w:jc w:val="both"/>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9462DA" w:rsidRDefault="009462DA" w:rsidP="000D5257">
      <w:pPr>
        <w:spacing w:after="0" w:line="360" w:lineRule="auto"/>
        <w:ind w:firstLine="851"/>
        <w:jc w:val="center"/>
        <w:rPr>
          <w:rFonts w:ascii="Times New Roman" w:hAnsi="Times New Roman" w:cs="Times New Roman"/>
          <w:sz w:val="28"/>
          <w:szCs w:val="28"/>
        </w:rPr>
      </w:pPr>
    </w:p>
    <w:p w:rsidR="000D5257" w:rsidRDefault="000D5257" w:rsidP="009462DA">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0D5257" w:rsidRDefault="000D5257" w:rsidP="000D5257">
      <w:pPr>
        <w:spacing w:after="0" w:line="360" w:lineRule="auto"/>
        <w:ind w:firstLine="851"/>
        <w:jc w:val="center"/>
        <w:rPr>
          <w:rFonts w:ascii="Times New Roman" w:hAnsi="Times New Roman" w:cs="Times New Roman"/>
          <w:sz w:val="28"/>
          <w:szCs w:val="28"/>
        </w:rPr>
      </w:pPr>
    </w:p>
    <w:p w:rsidR="000D5257" w:rsidRDefault="000D5257" w:rsidP="000D5257">
      <w:pPr>
        <w:pStyle w:val="a7"/>
        <w:spacing w:line="360" w:lineRule="auto"/>
        <w:ind w:left="0" w:firstLine="708"/>
        <w:jc w:val="both"/>
        <w:rPr>
          <w:rFonts w:ascii="Times New Roman" w:hAnsi="Times New Roman" w:cs="Times New Roman"/>
          <w:sz w:val="28"/>
          <w:szCs w:val="28"/>
        </w:rPr>
      </w:pPr>
      <w:r w:rsidRPr="00E40615">
        <w:rPr>
          <w:rFonts w:ascii="Times New Roman" w:hAnsi="Times New Roman" w:cs="Times New Roman"/>
          <w:sz w:val="28"/>
          <w:szCs w:val="28"/>
        </w:rPr>
        <w:t>Р</w:t>
      </w:r>
      <w:r>
        <w:rPr>
          <w:rFonts w:ascii="Times New Roman" w:hAnsi="Times New Roman" w:cs="Times New Roman"/>
          <w:sz w:val="28"/>
          <w:szCs w:val="28"/>
        </w:rPr>
        <w:t xml:space="preserve">езультаты исследования вопроса «Тактильный контакт на уроках хореографии» и методологии тактильного контакта в методическом пособии  показывают, </w:t>
      </w:r>
      <w:r w:rsidR="00B667B8">
        <w:rPr>
          <w:rFonts w:ascii="Times New Roman" w:hAnsi="Times New Roman" w:cs="Times New Roman"/>
          <w:sz w:val="28"/>
          <w:szCs w:val="28"/>
        </w:rPr>
        <w:t xml:space="preserve">что данные материалы могут транслироваться в образовательном, воспитательном процессе, при составлении бесед и презентаций с целью повышения педагогической культуры не только самих педагогов, но и родителей (законных представителей) учащихся.  </w:t>
      </w:r>
      <w:r>
        <w:rPr>
          <w:rFonts w:ascii="Times New Roman" w:hAnsi="Times New Roman" w:cs="Times New Roman"/>
          <w:sz w:val="28"/>
          <w:szCs w:val="28"/>
        </w:rPr>
        <w:t xml:space="preserve"> </w:t>
      </w:r>
    </w:p>
    <w:p w:rsidR="000D5257" w:rsidRDefault="000D5257" w:rsidP="000D5257">
      <w:pPr>
        <w:pStyle w:val="a7"/>
        <w:spacing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Приведенные примеры </w:t>
      </w:r>
      <w:r w:rsidR="00B667B8">
        <w:rPr>
          <w:rFonts w:ascii="Times New Roman" w:hAnsi="Times New Roman" w:cs="Times New Roman"/>
          <w:sz w:val="28"/>
          <w:szCs w:val="28"/>
        </w:rPr>
        <w:t>и иллюстрации</w:t>
      </w:r>
      <w:r>
        <w:rPr>
          <w:rFonts w:ascii="Times New Roman" w:hAnsi="Times New Roman" w:cs="Times New Roman"/>
          <w:sz w:val="28"/>
          <w:szCs w:val="28"/>
        </w:rPr>
        <w:t xml:space="preserve"> позволя</w:t>
      </w:r>
      <w:r w:rsidR="00B667B8">
        <w:rPr>
          <w:rFonts w:ascii="Times New Roman" w:hAnsi="Times New Roman" w:cs="Times New Roman"/>
          <w:sz w:val="28"/>
          <w:szCs w:val="28"/>
        </w:rPr>
        <w:t>ю</w:t>
      </w:r>
      <w:r>
        <w:rPr>
          <w:rFonts w:ascii="Times New Roman" w:hAnsi="Times New Roman" w:cs="Times New Roman"/>
          <w:sz w:val="28"/>
          <w:szCs w:val="28"/>
        </w:rPr>
        <w:t xml:space="preserve">т определить успешность хореографических действий, которые могут быть достигнуты лишь тогда, когда все участники образовательного процесса: педагог, обучающиеся и их законные представители (родители) понимают и принимают необходимость профессионального тактильного контакта, необходимого для формирования учебной компетентности обучающихся в классе хореографии. </w:t>
      </w:r>
    </w:p>
    <w:p w:rsidR="000D5257" w:rsidRDefault="000D5257" w:rsidP="000D5257">
      <w:pPr>
        <w:spacing w:after="0" w:line="360" w:lineRule="auto"/>
        <w:ind w:firstLine="851"/>
        <w:jc w:val="center"/>
        <w:rPr>
          <w:rFonts w:ascii="Times New Roman" w:hAnsi="Times New Roman" w:cs="Times New Roman"/>
          <w:sz w:val="28"/>
          <w:szCs w:val="28"/>
        </w:rPr>
      </w:pPr>
    </w:p>
    <w:p w:rsidR="009922C6" w:rsidRDefault="009922C6" w:rsidP="009922C6">
      <w:pPr>
        <w:spacing w:after="0" w:line="360" w:lineRule="auto"/>
        <w:ind w:firstLine="851"/>
        <w:jc w:val="both"/>
        <w:rPr>
          <w:rFonts w:ascii="Times New Roman" w:hAnsi="Times New Roman" w:cs="Times New Roman"/>
          <w:sz w:val="28"/>
          <w:szCs w:val="28"/>
        </w:rPr>
      </w:pPr>
    </w:p>
    <w:p w:rsidR="00B667B8" w:rsidRDefault="00B667B8" w:rsidP="009922C6">
      <w:pPr>
        <w:spacing w:after="0" w:line="360" w:lineRule="auto"/>
        <w:ind w:firstLine="851"/>
        <w:jc w:val="both"/>
        <w:rPr>
          <w:rFonts w:ascii="Times New Roman" w:hAnsi="Times New Roman" w:cs="Times New Roman"/>
          <w:sz w:val="28"/>
          <w:szCs w:val="28"/>
        </w:rPr>
      </w:pPr>
    </w:p>
    <w:p w:rsidR="00B667B8" w:rsidRDefault="00B667B8" w:rsidP="009922C6">
      <w:pPr>
        <w:spacing w:after="0" w:line="360" w:lineRule="auto"/>
        <w:ind w:firstLine="851"/>
        <w:jc w:val="both"/>
        <w:rPr>
          <w:rFonts w:ascii="Times New Roman" w:hAnsi="Times New Roman" w:cs="Times New Roman"/>
          <w:sz w:val="28"/>
          <w:szCs w:val="28"/>
        </w:rPr>
      </w:pPr>
    </w:p>
    <w:p w:rsidR="00B667B8" w:rsidRDefault="00B667B8" w:rsidP="009922C6">
      <w:pPr>
        <w:spacing w:after="0" w:line="360" w:lineRule="auto"/>
        <w:ind w:firstLine="851"/>
        <w:jc w:val="both"/>
        <w:rPr>
          <w:rFonts w:ascii="Times New Roman" w:hAnsi="Times New Roman" w:cs="Times New Roman"/>
          <w:sz w:val="28"/>
          <w:szCs w:val="28"/>
        </w:rPr>
      </w:pPr>
    </w:p>
    <w:p w:rsidR="00B667B8" w:rsidRDefault="00B667B8" w:rsidP="009922C6">
      <w:pPr>
        <w:spacing w:after="0" w:line="360" w:lineRule="auto"/>
        <w:ind w:firstLine="851"/>
        <w:jc w:val="both"/>
        <w:rPr>
          <w:rFonts w:ascii="Times New Roman" w:hAnsi="Times New Roman" w:cs="Times New Roman"/>
          <w:sz w:val="28"/>
          <w:szCs w:val="28"/>
        </w:rPr>
      </w:pPr>
    </w:p>
    <w:p w:rsidR="009922C6" w:rsidRDefault="009922C6" w:rsidP="009922C6">
      <w:pPr>
        <w:spacing w:after="0" w:line="360" w:lineRule="auto"/>
        <w:ind w:firstLine="851"/>
        <w:jc w:val="both"/>
        <w:rPr>
          <w:rFonts w:ascii="Times New Roman" w:hAnsi="Times New Roman" w:cs="Times New Roman"/>
          <w:sz w:val="28"/>
          <w:szCs w:val="28"/>
        </w:rPr>
      </w:pPr>
    </w:p>
    <w:p w:rsidR="009922C6" w:rsidRDefault="009922C6" w:rsidP="009922C6">
      <w:pPr>
        <w:spacing w:after="0" w:line="360" w:lineRule="auto"/>
        <w:ind w:firstLine="851"/>
        <w:jc w:val="both"/>
        <w:rPr>
          <w:rFonts w:ascii="Times New Roman" w:hAnsi="Times New Roman" w:cs="Times New Roman"/>
          <w:sz w:val="28"/>
          <w:szCs w:val="28"/>
        </w:rPr>
      </w:pPr>
    </w:p>
    <w:p w:rsidR="00DE7EE5" w:rsidRDefault="00DE7EE5" w:rsidP="00DE7EE5">
      <w:pPr>
        <w:spacing w:after="0" w:line="360" w:lineRule="auto"/>
        <w:ind w:firstLine="851"/>
        <w:jc w:val="both"/>
        <w:rPr>
          <w:rFonts w:ascii="Times New Roman" w:hAnsi="Times New Roman" w:cs="Times New Roman"/>
          <w:sz w:val="28"/>
          <w:szCs w:val="28"/>
        </w:rPr>
      </w:pPr>
    </w:p>
    <w:p w:rsidR="00DE7EE5" w:rsidRPr="00DE7EE5" w:rsidRDefault="00DE7EE5" w:rsidP="00DE7EE5">
      <w:pPr>
        <w:spacing w:after="0" w:line="360" w:lineRule="auto"/>
        <w:jc w:val="both"/>
        <w:rPr>
          <w:rFonts w:ascii="Times New Roman" w:hAnsi="Times New Roman" w:cs="Times New Roman"/>
          <w:sz w:val="28"/>
          <w:szCs w:val="28"/>
        </w:rPr>
      </w:pPr>
    </w:p>
    <w:p w:rsidR="00DE7EE5" w:rsidRPr="00DE7EE5" w:rsidRDefault="00DE7EE5" w:rsidP="009E4DA7">
      <w:pPr>
        <w:spacing w:after="0" w:line="360" w:lineRule="auto"/>
        <w:ind w:firstLine="851"/>
        <w:jc w:val="both"/>
        <w:rPr>
          <w:rFonts w:ascii="Times New Roman" w:hAnsi="Times New Roman" w:cs="Times New Roman"/>
          <w:sz w:val="28"/>
          <w:szCs w:val="28"/>
        </w:rPr>
      </w:pPr>
    </w:p>
    <w:p w:rsidR="009E4DA7" w:rsidRPr="00ED3E57" w:rsidRDefault="009E4DA7" w:rsidP="00FD451C">
      <w:pPr>
        <w:pStyle w:val="a7"/>
        <w:spacing w:after="0" w:line="360" w:lineRule="auto"/>
        <w:jc w:val="both"/>
        <w:rPr>
          <w:rFonts w:ascii="Times New Roman" w:hAnsi="Times New Roman" w:cs="Times New Roman"/>
          <w:sz w:val="28"/>
          <w:szCs w:val="28"/>
        </w:rPr>
      </w:pPr>
    </w:p>
    <w:p w:rsidR="00975D07" w:rsidRDefault="00975D07" w:rsidP="00531BCB">
      <w:pPr>
        <w:spacing w:after="0" w:line="360" w:lineRule="auto"/>
        <w:jc w:val="center"/>
        <w:rPr>
          <w:rFonts w:ascii="Times New Roman" w:hAnsi="Times New Roman" w:cs="Times New Roman"/>
          <w:sz w:val="28"/>
          <w:szCs w:val="28"/>
        </w:rPr>
      </w:pPr>
    </w:p>
    <w:p w:rsidR="006E4E71" w:rsidRPr="004806C2" w:rsidRDefault="00975D07" w:rsidP="00680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E4E71">
        <w:rPr>
          <w:rFonts w:ascii="Times New Roman" w:hAnsi="Times New Roman" w:cs="Times New Roman"/>
          <w:sz w:val="28"/>
          <w:szCs w:val="28"/>
        </w:rPr>
        <w:t xml:space="preserve"> </w:t>
      </w:r>
    </w:p>
    <w:p w:rsidR="004E0946" w:rsidRDefault="00FA09BB" w:rsidP="00FA09BB">
      <w:pPr>
        <w:spacing w:after="0" w:line="360" w:lineRule="auto"/>
        <w:jc w:val="center"/>
        <w:rPr>
          <w:rFonts w:ascii="Times New Roman" w:hAnsi="Times New Roman"/>
          <w:sz w:val="28"/>
          <w:szCs w:val="28"/>
        </w:rPr>
      </w:pPr>
      <w:r w:rsidRPr="00FA09BB">
        <w:rPr>
          <w:rFonts w:ascii="Times New Roman" w:hAnsi="Times New Roman"/>
          <w:sz w:val="28"/>
          <w:szCs w:val="28"/>
        </w:rPr>
        <w:lastRenderedPageBreak/>
        <w:t>СПИСОК ЛИТЕРАТУРЫ</w:t>
      </w:r>
    </w:p>
    <w:p w:rsidR="00FA09BB" w:rsidRPr="00FA09BB" w:rsidRDefault="00FA09BB" w:rsidP="00FA09BB">
      <w:pPr>
        <w:spacing w:after="0" w:line="360" w:lineRule="auto"/>
        <w:jc w:val="center"/>
        <w:rPr>
          <w:rFonts w:ascii="Times New Roman" w:hAnsi="Times New Roman"/>
          <w:sz w:val="28"/>
          <w:szCs w:val="28"/>
        </w:rPr>
      </w:pPr>
    </w:p>
    <w:p w:rsidR="004E0946" w:rsidRDefault="004E0946" w:rsidP="004E0946">
      <w:pPr>
        <w:spacing w:after="0" w:line="360" w:lineRule="auto"/>
        <w:ind w:firstLine="709"/>
        <w:jc w:val="both"/>
        <w:rPr>
          <w:rFonts w:ascii="Times New Roman" w:hAnsi="Times New Roman"/>
          <w:sz w:val="28"/>
          <w:szCs w:val="28"/>
        </w:rPr>
      </w:pPr>
      <w:r w:rsidRPr="006E4D84">
        <w:rPr>
          <w:rFonts w:ascii="Times New Roman" w:hAnsi="Times New Roman"/>
          <w:sz w:val="28"/>
          <w:szCs w:val="28"/>
        </w:rPr>
        <w:t>1.Богоявленская, Д.Б. Рабочая концепция одарённости / Д.Б. Богоявленская, В.Д. Шадриков, Ю.Д. Бабаева – 2-е изд., расш. и перераб. – М., 2003. – 95 с.</w:t>
      </w:r>
    </w:p>
    <w:p w:rsidR="004E0946" w:rsidRPr="00692AB8" w:rsidRDefault="004E0946" w:rsidP="004E0946">
      <w:pPr>
        <w:spacing w:after="0" w:line="360" w:lineRule="auto"/>
        <w:ind w:firstLine="709"/>
        <w:jc w:val="both"/>
        <w:rPr>
          <w:rFonts w:ascii="Times New Roman" w:hAnsi="Times New Roman" w:cs="Times New Roman"/>
          <w:b/>
          <w:sz w:val="28"/>
          <w:szCs w:val="28"/>
        </w:rPr>
      </w:pPr>
      <w:r w:rsidRPr="00AB1EA4">
        <w:rPr>
          <w:rFonts w:ascii="Times New Roman" w:hAnsi="Times New Roman"/>
          <w:sz w:val="28"/>
          <w:szCs w:val="28"/>
        </w:rPr>
        <w:t xml:space="preserve">2. </w:t>
      </w:r>
      <w:r>
        <w:rPr>
          <w:rFonts w:ascii="Times New Roman" w:hAnsi="Times New Roman" w:cs="Times New Roman"/>
          <w:sz w:val="28"/>
          <w:szCs w:val="28"/>
        </w:rPr>
        <w:t xml:space="preserve">Каюмова,  А.Ф. Физиология сенсорных систем: учебно-методическое пособие </w:t>
      </w:r>
      <w:r w:rsidRPr="00692AB8">
        <w:rPr>
          <w:rFonts w:ascii="Times New Roman" w:hAnsi="Times New Roman" w:cs="Times New Roman"/>
          <w:sz w:val="28"/>
          <w:szCs w:val="28"/>
        </w:rPr>
        <w:t xml:space="preserve">/ Каюмова А.Ф., Тупиневич Г.С., Киселева О.С., Курмаева А.О., Шафиева Л.Н. </w:t>
      </w:r>
      <w:r>
        <w:rPr>
          <w:rFonts w:ascii="Times New Roman" w:hAnsi="Times New Roman" w:cs="Times New Roman"/>
          <w:sz w:val="28"/>
          <w:szCs w:val="28"/>
        </w:rPr>
        <w:t xml:space="preserve"> - </w:t>
      </w:r>
      <w:r w:rsidRPr="00692AB8">
        <w:rPr>
          <w:rFonts w:ascii="Times New Roman" w:hAnsi="Times New Roman" w:cs="Times New Roman"/>
          <w:sz w:val="28"/>
          <w:szCs w:val="28"/>
        </w:rPr>
        <w:t xml:space="preserve"> Изд-во ГОУ ВПО «БГМУ Росздрава», 2011 – 115с.</w:t>
      </w:r>
    </w:p>
    <w:p w:rsidR="004E0946" w:rsidRPr="00CF7264" w:rsidRDefault="004E0946" w:rsidP="004E0946">
      <w:pPr>
        <w:spacing w:after="0" w:line="360" w:lineRule="auto"/>
        <w:ind w:firstLine="709"/>
        <w:jc w:val="both"/>
        <w:rPr>
          <w:rFonts w:ascii="Times New Roman" w:hAnsi="Times New Roman"/>
          <w:sz w:val="28"/>
          <w:szCs w:val="28"/>
        </w:rPr>
      </w:pPr>
      <w:r>
        <w:rPr>
          <w:rFonts w:ascii="Times New Roman" w:hAnsi="Times New Roman"/>
          <w:sz w:val="28"/>
          <w:szCs w:val="28"/>
        </w:rPr>
        <w:t>3. Министерство культуры Российской Федерации :</w:t>
      </w:r>
      <w:r w:rsidRPr="007958B1">
        <w:rPr>
          <w:rFonts w:ascii="Times New Roman" w:hAnsi="Times New Roman"/>
          <w:sz w:val="28"/>
          <w:szCs w:val="28"/>
        </w:rPr>
        <w:t>[</w:t>
      </w:r>
      <w:r>
        <w:rPr>
          <w:rFonts w:ascii="Times New Roman" w:hAnsi="Times New Roman"/>
          <w:sz w:val="28"/>
          <w:szCs w:val="28"/>
        </w:rPr>
        <w:t>сайт</w:t>
      </w:r>
      <w:r w:rsidRPr="007958B1">
        <w:rPr>
          <w:rFonts w:ascii="Times New Roman" w:hAnsi="Times New Roman"/>
          <w:sz w:val="28"/>
          <w:szCs w:val="28"/>
        </w:rPr>
        <w:t>]</w:t>
      </w:r>
      <w:r>
        <w:rPr>
          <w:rFonts w:ascii="Times New Roman" w:hAnsi="Times New Roman"/>
          <w:sz w:val="28"/>
          <w:szCs w:val="28"/>
        </w:rPr>
        <w:t xml:space="preserve">. – Москва. – </w:t>
      </w:r>
      <w:r>
        <w:rPr>
          <w:rFonts w:ascii="Times New Roman" w:hAnsi="Times New Roman"/>
          <w:sz w:val="28"/>
          <w:szCs w:val="28"/>
          <w:lang w:val="en-US"/>
        </w:rPr>
        <w:t>URL</w:t>
      </w:r>
      <w:r>
        <w:rPr>
          <w:rFonts w:ascii="Times New Roman" w:hAnsi="Times New Roman"/>
          <w:sz w:val="28"/>
          <w:szCs w:val="28"/>
        </w:rPr>
        <w:t xml:space="preserve">: </w:t>
      </w:r>
      <w:hyperlink r:id="rId36" w:history="1">
        <w:r w:rsidRPr="00AA4D13">
          <w:rPr>
            <w:rStyle w:val="a8"/>
            <w:rFonts w:ascii="Times New Roman" w:hAnsi="Times New Roman"/>
            <w:sz w:val="28"/>
            <w:szCs w:val="28"/>
          </w:rPr>
          <w:t>https://culture.gov.ru/about/national-project/about-project/</w:t>
        </w:r>
      </w:hyperlink>
      <w:r>
        <w:rPr>
          <w:rFonts w:ascii="Times New Roman" w:hAnsi="Times New Roman"/>
          <w:sz w:val="28"/>
          <w:szCs w:val="28"/>
        </w:rPr>
        <w:t xml:space="preserve"> (дата обращения 10.02.2022). – Текст: </w:t>
      </w:r>
      <w:r w:rsidR="002534A4">
        <w:rPr>
          <w:rFonts w:ascii="Times New Roman" w:hAnsi="Times New Roman"/>
          <w:sz w:val="28"/>
          <w:szCs w:val="28"/>
        </w:rPr>
        <w:t xml:space="preserve"> </w:t>
      </w:r>
      <w:r>
        <w:rPr>
          <w:rFonts w:ascii="Times New Roman" w:hAnsi="Times New Roman"/>
          <w:sz w:val="28"/>
          <w:szCs w:val="28"/>
        </w:rPr>
        <w:t>электронный.</w:t>
      </w:r>
    </w:p>
    <w:p w:rsidR="004E0946" w:rsidRPr="006E4D84" w:rsidRDefault="004E0946" w:rsidP="004E0946">
      <w:pPr>
        <w:spacing w:after="0" w:line="360" w:lineRule="auto"/>
        <w:ind w:firstLine="709"/>
        <w:jc w:val="both"/>
        <w:rPr>
          <w:rFonts w:ascii="Times New Roman" w:hAnsi="Times New Roman"/>
          <w:sz w:val="28"/>
          <w:szCs w:val="28"/>
        </w:rPr>
      </w:pPr>
      <w:r>
        <w:rPr>
          <w:rFonts w:ascii="Times New Roman" w:hAnsi="Times New Roman"/>
          <w:sz w:val="28"/>
          <w:szCs w:val="28"/>
        </w:rPr>
        <w:t>4. Министерство образования и науки Самарской области :</w:t>
      </w:r>
      <w:r w:rsidRPr="007958B1">
        <w:rPr>
          <w:rFonts w:ascii="Times New Roman" w:hAnsi="Times New Roman"/>
          <w:sz w:val="28"/>
          <w:szCs w:val="28"/>
        </w:rPr>
        <w:t>[</w:t>
      </w:r>
      <w:r>
        <w:rPr>
          <w:rFonts w:ascii="Times New Roman" w:hAnsi="Times New Roman"/>
          <w:sz w:val="28"/>
          <w:szCs w:val="28"/>
        </w:rPr>
        <w:t>сайт</w:t>
      </w:r>
      <w:r w:rsidRPr="007958B1">
        <w:rPr>
          <w:rFonts w:ascii="Times New Roman" w:hAnsi="Times New Roman"/>
          <w:sz w:val="28"/>
          <w:szCs w:val="28"/>
        </w:rPr>
        <w:t>]</w:t>
      </w:r>
      <w:r>
        <w:rPr>
          <w:rFonts w:ascii="Times New Roman" w:hAnsi="Times New Roman"/>
          <w:sz w:val="28"/>
          <w:szCs w:val="28"/>
        </w:rPr>
        <w:t xml:space="preserve">. – Самара. – </w:t>
      </w:r>
      <w:r>
        <w:rPr>
          <w:rFonts w:ascii="Times New Roman" w:hAnsi="Times New Roman"/>
          <w:sz w:val="28"/>
          <w:szCs w:val="28"/>
          <w:lang w:val="en-US"/>
        </w:rPr>
        <w:t>URL</w:t>
      </w:r>
      <w:r>
        <w:rPr>
          <w:rFonts w:ascii="Times New Roman" w:hAnsi="Times New Roman"/>
          <w:sz w:val="28"/>
          <w:szCs w:val="28"/>
        </w:rPr>
        <w:t xml:space="preserve">: </w:t>
      </w:r>
      <w:hyperlink r:id="rId37" w:history="1">
        <w:r w:rsidRPr="00AA4D13">
          <w:rPr>
            <w:rStyle w:val="a8"/>
            <w:rFonts w:ascii="Times New Roman" w:hAnsi="Times New Roman"/>
            <w:sz w:val="28"/>
            <w:szCs w:val="28"/>
          </w:rPr>
          <w:t>https://educat.samregion.ru/</w:t>
        </w:r>
      </w:hyperlink>
      <w:r>
        <w:rPr>
          <w:rFonts w:ascii="Times New Roman" w:hAnsi="Times New Roman"/>
          <w:sz w:val="28"/>
          <w:szCs w:val="28"/>
        </w:rPr>
        <w:t xml:space="preserve">  (дата</w:t>
      </w:r>
      <w:r w:rsidR="002534A4">
        <w:rPr>
          <w:rFonts w:ascii="Times New Roman" w:hAnsi="Times New Roman"/>
          <w:sz w:val="28"/>
          <w:szCs w:val="28"/>
        </w:rPr>
        <w:t xml:space="preserve"> обращения 09.02.2022). – Текст</w:t>
      </w:r>
      <w:r>
        <w:rPr>
          <w:rFonts w:ascii="Times New Roman" w:hAnsi="Times New Roman"/>
          <w:sz w:val="28"/>
          <w:szCs w:val="28"/>
        </w:rPr>
        <w:t>:</w:t>
      </w:r>
      <w:r w:rsidR="002534A4">
        <w:rPr>
          <w:rFonts w:ascii="Times New Roman" w:hAnsi="Times New Roman"/>
          <w:sz w:val="28"/>
          <w:szCs w:val="28"/>
        </w:rPr>
        <w:t xml:space="preserve"> </w:t>
      </w:r>
      <w:r>
        <w:rPr>
          <w:rFonts w:ascii="Times New Roman" w:hAnsi="Times New Roman"/>
          <w:sz w:val="28"/>
          <w:szCs w:val="28"/>
        </w:rPr>
        <w:t>электронный.</w:t>
      </w:r>
    </w:p>
    <w:p w:rsidR="004E0946" w:rsidRDefault="004E0946" w:rsidP="004E0946">
      <w:pPr>
        <w:spacing w:after="0" w:line="360" w:lineRule="auto"/>
        <w:ind w:firstLine="709"/>
        <w:jc w:val="both"/>
        <w:rPr>
          <w:rFonts w:ascii="Times New Roman" w:hAnsi="Times New Roman"/>
          <w:sz w:val="28"/>
          <w:szCs w:val="28"/>
        </w:rPr>
      </w:pPr>
    </w:p>
    <w:p w:rsidR="00DA4DC3" w:rsidRPr="004806C2" w:rsidRDefault="00DA4DC3" w:rsidP="006808FB">
      <w:pPr>
        <w:spacing w:after="0" w:line="360" w:lineRule="auto"/>
        <w:ind w:firstLine="708"/>
        <w:jc w:val="both"/>
        <w:rPr>
          <w:rFonts w:ascii="Times New Roman" w:hAnsi="Times New Roman" w:cs="Times New Roman"/>
          <w:sz w:val="28"/>
          <w:szCs w:val="28"/>
        </w:rPr>
      </w:pPr>
    </w:p>
    <w:p w:rsidR="00EC2D1E" w:rsidRDefault="00EC2D1E" w:rsidP="00DA4DC3">
      <w:pPr>
        <w:spacing w:after="0" w:line="360" w:lineRule="auto"/>
        <w:jc w:val="both"/>
        <w:rPr>
          <w:rFonts w:ascii="Times New Roman" w:hAnsi="Times New Roman" w:cs="Times New Roman"/>
          <w:sz w:val="28"/>
          <w:szCs w:val="28"/>
        </w:rPr>
      </w:pPr>
    </w:p>
    <w:p w:rsidR="00EC2D1E" w:rsidRDefault="00EC2D1E" w:rsidP="00DA4DC3">
      <w:pPr>
        <w:spacing w:after="0" w:line="360" w:lineRule="auto"/>
        <w:jc w:val="both"/>
        <w:rPr>
          <w:rFonts w:ascii="Times New Roman" w:hAnsi="Times New Roman" w:cs="Times New Roman"/>
          <w:sz w:val="28"/>
          <w:szCs w:val="28"/>
        </w:rPr>
      </w:pPr>
    </w:p>
    <w:p w:rsidR="003303F2" w:rsidRPr="003303F2" w:rsidRDefault="003303F2" w:rsidP="00DA4DC3">
      <w:pPr>
        <w:spacing w:after="0" w:line="360" w:lineRule="auto"/>
        <w:rPr>
          <w:rFonts w:ascii="Times New Roman" w:hAnsi="Times New Roman" w:cs="Times New Roman"/>
          <w:sz w:val="28"/>
          <w:szCs w:val="28"/>
        </w:rPr>
      </w:pPr>
    </w:p>
    <w:sectPr w:rsidR="003303F2" w:rsidRPr="003303F2" w:rsidSect="00447528">
      <w:headerReference w:type="default" r:id="rId38"/>
      <w:pgSz w:w="11906" w:h="16838"/>
      <w:pgMar w:top="1134" w:right="851" w:bottom="1134"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945" w:rsidRDefault="00962945" w:rsidP="003303F2">
      <w:pPr>
        <w:spacing w:after="0" w:line="240" w:lineRule="auto"/>
      </w:pPr>
      <w:r>
        <w:separator/>
      </w:r>
    </w:p>
  </w:endnote>
  <w:endnote w:type="continuationSeparator" w:id="1">
    <w:p w:rsidR="00962945" w:rsidRDefault="00962945" w:rsidP="003303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945" w:rsidRDefault="00962945" w:rsidP="003303F2">
      <w:pPr>
        <w:spacing w:after="0" w:line="240" w:lineRule="auto"/>
      </w:pPr>
      <w:r>
        <w:separator/>
      </w:r>
    </w:p>
  </w:footnote>
  <w:footnote w:type="continuationSeparator" w:id="1">
    <w:p w:rsidR="00962945" w:rsidRDefault="00962945" w:rsidP="003303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1860"/>
      <w:docPartObj>
        <w:docPartGallery w:val="Page Numbers (Top of Page)"/>
        <w:docPartUnique/>
      </w:docPartObj>
    </w:sdtPr>
    <w:sdtContent>
      <w:p w:rsidR="003F56F4" w:rsidRDefault="00F37E17">
        <w:pPr>
          <w:pStyle w:val="a3"/>
          <w:jc w:val="center"/>
        </w:pPr>
        <w:fldSimple w:instr=" PAGE   \* MERGEFORMAT ">
          <w:r w:rsidR="002534A4">
            <w:rPr>
              <w:noProof/>
            </w:rPr>
            <w:t>22</w:t>
          </w:r>
        </w:fldSimple>
      </w:p>
    </w:sdtContent>
  </w:sdt>
  <w:p w:rsidR="003F56F4" w:rsidRDefault="003F56F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C1F47"/>
    <w:multiLevelType w:val="hybridMultilevel"/>
    <w:tmpl w:val="823A7FA4"/>
    <w:lvl w:ilvl="0" w:tplc="BEEC05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A003222"/>
    <w:multiLevelType w:val="hybridMultilevel"/>
    <w:tmpl w:val="E550AD70"/>
    <w:lvl w:ilvl="0" w:tplc="C20CE7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1B824EB"/>
    <w:multiLevelType w:val="multilevel"/>
    <w:tmpl w:val="10FE37D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45533F58"/>
    <w:multiLevelType w:val="hybridMultilevel"/>
    <w:tmpl w:val="A08A5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3303F2"/>
    <w:rsid w:val="00001C9C"/>
    <w:rsid w:val="000D5257"/>
    <w:rsid w:val="001678EE"/>
    <w:rsid w:val="001C1D22"/>
    <w:rsid w:val="001C4C4D"/>
    <w:rsid w:val="001D107B"/>
    <w:rsid w:val="002500F5"/>
    <w:rsid w:val="002534A4"/>
    <w:rsid w:val="00274B7F"/>
    <w:rsid w:val="00305F7C"/>
    <w:rsid w:val="00311482"/>
    <w:rsid w:val="003303F2"/>
    <w:rsid w:val="003626BC"/>
    <w:rsid w:val="003F56F4"/>
    <w:rsid w:val="00416AB2"/>
    <w:rsid w:val="00447528"/>
    <w:rsid w:val="004806C2"/>
    <w:rsid w:val="004923A0"/>
    <w:rsid w:val="004E0946"/>
    <w:rsid w:val="004F39E9"/>
    <w:rsid w:val="00531BCB"/>
    <w:rsid w:val="00565856"/>
    <w:rsid w:val="00573064"/>
    <w:rsid w:val="0060452F"/>
    <w:rsid w:val="006073FF"/>
    <w:rsid w:val="00613B8C"/>
    <w:rsid w:val="0062467C"/>
    <w:rsid w:val="00643292"/>
    <w:rsid w:val="00677EF2"/>
    <w:rsid w:val="006808FB"/>
    <w:rsid w:val="0068717A"/>
    <w:rsid w:val="006A65C4"/>
    <w:rsid w:val="006E4E71"/>
    <w:rsid w:val="007112CD"/>
    <w:rsid w:val="00732526"/>
    <w:rsid w:val="008341BF"/>
    <w:rsid w:val="0084016F"/>
    <w:rsid w:val="008A62EB"/>
    <w:rsid w:val="008C3996"/>
    <w:rsid w:val="008D2E1F"/>
    <w:rsid w:val="008F2090"/>
    <w:rsid w:val="0091465E"/>
    <w:rsid w:val="00922E07"/>
    <w:rsid w:val="00930FF5"/>
    <w:rsid w:val="009462DA"/>
    <w:rsid w:val="0094651D"/>
    <w:rsid w:val="00962945"/>
    <w:rsid w:val="00975D07"/>
    <w:rsid w:val="009879A2"/>
    <w:rsid w:val="009922C6"/>
    <w:rsid w:val="009E4DA7"/>
    <w:rsid w:val="009F610C"/>
    <w:rsid w:val="00A2118E"/>
    <w:rsid w:val="00B159CD"/>
    <w:rsid w:val="00B4667D"/>
    <w:rsid w:val="00B51B38"/>
    <w:rsid w:val="00B621D6"/>
    <w:rsid w:val="00B667B8"/>
    <w:rsid w:val="00B75590"/>
    <w:rsid w:val="00B8042F"/>
    <w:rsid w:val="00BB58FB"/>
    <w:rsid w:val="00BD3881"/>
    <w:rsid w:val="00C165BB"/>
    <w:rsid w:val="00C27184"/>
    <w:rsid w:val="00CF4EBE"/>
    <w:rsid w:val="00D451C6"/>
    <w:rsid w:val="00D8237F"/>
    <w:rsid w:val="00DA4DC3"/>
    <w:rsid w:val="00DE7EE5"/>
    <w:rsid w:val="00DF1DDB"/>
    <w:rsid w:val="00E00D81"/>
    <w:rsid w:val="00E21420"/>
    <w:rsid w:val="00E44870"/>
    <w:rsid w:val="00E63E6F"/>
    <w:rsid w:val="00E862DB"/>
    <w:rsid w:val="00E870E2"/>
    <w:rsid w:val="00EC2D1E"/>
    <w:rsid w:val="00ED3E57"/>
    <w:rsid w:val="00F37E17"/>
    <w:rsid w:val="00FA09BB"/>
    <w:rsid w:val="00FD45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0F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03F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03F2"/>
  </w:style>
  <w:style w:type="paragraph" w:styleId="a5">
    <w:name w:val="footer"/>
    <w:basedOn w:val="a"/>
    <w:link w:val="a6"/>
    <w:uiPriority w:val="99"/>
    <w:semiHidden/>
    <w:unhideWhenUsed/>
    <w:rsid w:val="003303F2"/>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303F2"/>
  </w:style>
  <w:style w:type="paragraph" w:styleId="a7">
    <w:name w:val="List Paragraph"/>
    <w:basedOn w:val="a"/>
    <w:uiPriority w:val="34"/>
    <w:qFormat/>
    <w:rsid w:val="00ED3E57"/>
    <w:pPr>
      <w:ind w:left="720"/>
      <w:contextualSpacing/>
    </w:pPr>
  </w:style>
  <w:style w:type="character" w:styleId="a8">
    <w:name w:val="Hyperlink"/>
    <w:basedOn w:val="a0"/>
    <w:uiPriority w:val="99"/>
    <w:unhideWhenUsed/>
    <w:rsid w:val="004E0946"/>
    <w:rPr>
      <w:color w:val="0000FF" w:themeColor="hyperlink"/>
      <w:u w:val="single"/>
    </w:rPr>
  </w:style>
  <w:style w:type="paragraph" w:styleId="a9">
    <w:name w:val="Normal (Web)"/>
    <w:basedOn w:val="a"/>
    <w:uiPriority w:val="99"/>
    <w:unhideWhenUsed/>
    <w:rsid w:val="009E4DA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9E4DA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E4D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educat.samregion.ru/"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culture.gov.ru/about/national-project/about-project/"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23</Pages>
  <Words>4676</Words>
  <Characters>26658</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31272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25</cp:revision>
  <dcterms:created xsi:type="dcterms:W3CDTF">2022-02-16T10:15:00Z</dcterms:created>
  <dcterms:modified xsi:type="dcterms:W3CDTF">2022-02-22T07:28:00Z</dcterms:modified>
</cp:coreProperties>
</file>